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38" w:rsidRPr="001A1432" w:rsidRDefault="00345138" w:rsidP="003451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1432">
        <w:rPr>
          <w:rFonts w:ascii="Times New Roman" w:hAnsi="Times New Roman" w:cs="Times New Roman"/>
          <w:sz w:val="24"/>
          <w:szCs w:val="24"/>
        </w:rPr>
        <w:t>Проект</w:t>
      </w:r>
    </w:p>
    <w:p w:rsidR="00770634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339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РЕШЕНИЕ №____</w:t>
      </w:r>
    </w:p>
    <w:p w:rsidR="0076564A" w:rsidRPr="001A1432" w:rsidRDefault="0076564A" w:rsidP="00765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4A" w:rsidRPr="001A1432" w:rsidRDefault="0076564A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32">
        <w:rPr>
          <w:rFonts w:ascii="Times New Roman" w:hAnsi="Times New Roman" w:cs="Times New Roman"/>
          <w:sz w:val="24"/>
          <w:szCs w:val="24"/>
        </w:rPr>
        <w:t>от_____________№_____</w:t>
      </w:r>
    </w:p>
    <w:p w:rsidR="0076564A" w:rsidRPr="00A709B9" w:rsidRDefault="00745FED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32">
        <w:rPr>
          <w:rFonts w:ascii="Times New Roman" w:hAnsi="Times New Roman" w:cs="Times New Roman"/>
          <w:sz w:val="24"/>
          <w:szCs w:val="24"/>
        </w:rPr>
        <w:t xml:space="preserve">    </w:t>
      </w:r>
      <w:r w:rsidR="009D321B" w:rsidRPr="009D321B">
        <w:rPr>
          <w:rFonts w:ascii="Times New Roman" w:hAnsi="Times New Roman" w:cs="Times New Roman"/>
          <w:sz w:val="24"/>
          <w:szCs w:val="24"/>
        </w:rPr>
        <w:t>с. Каширское</w:t>
      </w:r>
    </w:p>
    <w:p w:rsidR="009D321B" w:rsidRPr="00A709B9" w:rsidRDefault="009D321B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9B" w:rsidRPr="0043339B" w:rsidRDefault="0076564A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О</w:t>
      </w:r>
      <w:r w:rsidR="003509FE">
        <w:rPr>
          <w:rFonts w:ascii="Times New Roman" w:hAnsi="Times New Roman" w:cs="Times New Roman"/>
          <w:b/>
          <w:sz w:val="24"/>
          <w:szCs w:val="24"/>
        </w:rPr>
        <w:t xml:space="preserve"> применении мер</w:t>
      </w:r>
      <w:r w:rsidR="00B73B68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39" w:rsidRPr="0043339B">
        <w:rPr>
          <w:rFonts w:ascii="Times New Roman" w:hAnsi="Times New Roman" w:cs="Times New Roman"/>
          <w:b/>
          <w:sz w:val="24"/>
          <w:szCs w:val="24"/>
        </w:rPr>
        <w:t>юридической</w:t>
      </w:r>
      <w:r w:rsidR="0043339B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39" w:rsidRPr="0043339B">
        <w:rPr>
          <w:rFonts w:ascii="Times New Roman" w:hAnsi="Times New Roman" w:cs="Times New Roman"/>
          <w:b/>
          <w:sz w:val="24"/>
          <w:szCs w:val="24"/>
        </w:rPr>
        <w:t>о</w:t>
      </w:r>
      <w:r w:rsidR="00B73B68" w:rsidRPr="0043339B">
        <w:rPr>
          <w:rFonts w:ascii="Times New Roman" w:hAnsi="Times New Roman" w:cs="Times New Roman"/>
          <w:b/>
          <w:sz w:val="24"/>
          <w:szCs w:val="24"/>
        </w:rPr>
        <w:t>тветственности</w:t>
      </w:r>
    </w:p>
    <w:p w:rsidR="0043339B" w:rsidRPr="0043339B" w:rsidRDefault="00B73B68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44903" w:rsidRPr="0043339B">
        <w:rPr>
          <w:rFonts w:ascii="Times New Roman" w:hAnsi="Times New Roman" w:cs="Times New Roman"/>
          <w:b/>
          <w:sz w:val="24"/>
          <w:szCs w:val="24"/>
        </w:rPr>
        <w:t xml:space="preserve">депутатам Совета народных депутатов Каширского </w:t>
      </w:r>
    </w:p>
    <w:p w:rsidR="0043339B" w:rsidRPr="0043339B" w:rsidRDefault="00B44903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43339B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39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B73B68" w:rsidRPr="0043339B" w:rsidRDefault="00B73B68" w:rsidP="00B73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D8" w:rsidRPr="00D83149" w:rsidRDefault="000A5F50" w:rsidP="001E3AC6">
      <w:pPr>
        <w:pStyle w:val="70"/>
        <w:shd w:val="clear" w:color="auto" w:fill="auto"/>
        <w:spacing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1</w:t>
      </w:r>
      <w:r w:rsidR="00C547A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7.3-1 статьи 40 Федерального з</w:t>
      </w:r>
      <w:r w:rsidR="00745FE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</w:t>
      </w:r>
      <w:r w:rsidR="0043339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№ 131-ФЗ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12.1. </w:t>
      </w:r>
      <w:proofErr w:type="gramStart"/>
      <w:r w:rsidR="00565CB5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565CB5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акона</w:t>
      </w:r>
      <w:r w:rsidR="00745FE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25.12.2008 </w:t>
      </w:r>
      <w:r w:rsidR="0043339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№ 273-ФЗ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противодействии коррупции», </w:t>
      </w:r>
      <w:r w:rsidR="00B73B68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пунктом 18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</w:t>
      </w:r>
      <w:proofErr w:type="gramEnd"/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администрации по контракту в муниципальных образованиях Воронежской области, утвержденного законом Воронежской области от</w:t>
      </w:r>
      <w:r w:rsidR="003F7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02.06. 2017 №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45-ОЗ «О представлении гражданами, претендующими на замещение отдельных муниципальных должностей и должностей муниципальной службы, и лицами, замещающими указанные должности в органах местного самоуправления муниципальных образований Воронежской области, сведений о доходах, расходах, об имуществе и обязательствах имущественного характера»,</w:t>
      </w:r>
      <w:r w:rsidR="00652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статьей</w:t>
      </w:r>
      <w:r w:rsidR="00811C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42 Устава Каширского муниципального района Воронежской области</w:t>
      </w:r>
      <w:proofErr w:type="gramEnd"/>
      <w:r w:rsidR="00811C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CB0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пунктом 1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части </w:t>
      </w:r>
      <w:r w:rsidR="00CB0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Порядка </w:t>
      </w:r>
      <w:r w:rsidR="00CB09EB" w:rsidRPr="00637B82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 Каширского муниципального района Воронежской области, выборному</w:t>
      </w:r>
      <w:r w:rsidR="00CB09EB">
        <w:rPr>
          <w:rFonts w:ascii="Times New Roman" w:hAnsi="Times New Roman" w:cs="Times New Roman"/>
          <w:sz w:val="24"/>
          <w:szCs w:val="24"/>
        </w:rPr>
        <w:t xml:space="preserve"> </w:t>
      </w:r>
      <w:r w:rsidR="00CB09EB" w:rsidRPr="00637B82">
        <w:rPr>
          <w:rFonts w:ascii="Times New Roman" w:hAnsi="Times New Roman" w:cs="Times New Roman"/>
          <w:sz w:val="24"/>
          <w:szCs w:val="24"/>
        </w:rPr>
        <w:t>должностному лицу местного самоуправления Каширского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CB09EB" w:rsidRPr="00637B82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детей, если искажение этих сведений является несущественным</w:t>
      </w:r>
      <w:r w:rsidR="00CB09EB">
        <w:rPr>
          <w:rFonts w:ascii="Times New Roman" w:hAnsi="Times New Roman" w:cs="Times New Roman"/>
          <w:sz w:val="24"/>
          <w:szCs w:val="24"/>
        </w:rPr>
        <w:t xml:space="preserve">, </w:t>
      </w:r>
      <w:r w:rsidR="001E3AC6">
        <w:rPr>
          <w:rFonts w:ascii="Times New Roman" w:hAnsi="Times New Roman" w:cs="Times New Roman"/>
          <w:sz w:val="24"/>
          <w:szCs w:val="24"/>
        </w:rPr>
        <w:t>утвержденного решением Совета народных депутатов Каширского муниципального района Воронежской области от 25.10.2019 № 224 «</w:t>
      </w:r>
      <w:proofErr w:type="gramStart"/>
      <w:r w:rsidR="001E3AC6">
        <w:rPr>
          <w:rFonts w:ascii="Times New Roman" w:hAnsi="Times New Roman"/>
          <w:sz w:val="24"/>
          <w:szCs w:val="24"/>
        </w:rPr>
        <w:t>Об</w:t>
      </w:r>
      <w:proofErr w:type="gramEnd"/>
      <w:r w:rsidR="001E3A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3AC6" w:rsidRPr="001E3AC6">
        <w:rPr>
          <w:rFonts w:ascii="Times New Roman" w:hAnsi="Times New Roman"/>
          <w:sz w:val="24"/>
          <w:szCs w:val="24"/>
        </w:rPr>
        <w:t xml:space="preserve">утверждении Порядка принятия решения </w:t>
      </w:r>
      <w:r w:rsidR="001E3AC6">
        <w:rPr>
          <w:rFonts w:ascii="Times New Roman" w:hAnsi="Times New Roman"/>
          <w:sz w:val="24"/>
          <w:szCs w:val="24"/>
        </w:rPr>
        <w:t xml:space="preserve"> </w:t>
      </w:r>
      <w:r w:rsidR="001E3AC6" w:rsidRPr="001E3AC6">
        <w:rPr>
          <w:rFonts w:ascii="Times New Roman" w:hAnsi="Times New Roman"/>
          <w:sz w:val="24"/>
          <w:szCs w:val="24"/>
        </w:rPr>
        <w:t xml:space="preserve">о применении мер ответственности к </w:t>
      </w:r>
      <w:r w:rsidR="001E3AC6">
        <w:rPr>
          <w:rFonts w:ascii="Times New Roman" w:hAnsi="Times New Roman"/>
          <w:sz w:val="24"/>
          <w:szCs w:val="24"/>
        </w:rPr>
        <w:t xml:space="preserve">депутату, </w:t>
      </w:r>
      <w:r w:rsidR="001E3AC6" w:rsidRPr="001E3AC6">
        <w:rPr>
          <w:rFonts w:ascii="Times New Roman" w:hAnsi="Times New Roman"/>
          <w:sz w:val="24"/>
          <w:szCs w:val="24"/>
        </w:rPr>
        <w:t>члену выборного органа местного самоуправления Каширского муниципального района Воронежской области, выборному должностному лицу местного самоуправления Каширского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="001E3AC6" w:rsidRPr="001E3AC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E3AC6" w:rsidRPr="001E3AC6">
        <w:rPr>
          <w:rFonts w:ascii="Times New Roman" w:hAnsi="Times New Roman"/>
          <w:sz w:val="24"/>
          <w:szCs w:val="24"/>
        </w:rPr>
        <w:t>и несовершеннолетних детей, если искажение этих сведений является несущественным</w:t>
      </w:r>
      <w:r w:rsidR="001E3AC6">
        <w:rPr>
          <w:rFonts w:ascii="Times New Roman" w:hAnsi="Times New Roman"/>
          <w:sz w:val="24"/>
          <w:szCs w:val="24"/>
        </w:rPr>
        <w:t>»</w:t>
      </w:r>
      <w:r w:rsidR="00B206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рассмотрев представление прокуратуры Каширского района Воронежской области от 16.05.2022 № 2-2-2022 (№ 2-2/Прдп62-22-20200024) об устранении нарушений законодательства  о противодействии коррупции по результатам проверки достоверности и полноты представленных сведений о доходах, расходах, об имуществе и обязательствах 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имущественного характера, и соблюдения</w:t>
      </w:r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ограничений и запретов, исполнения обязанностей, установленных в целях противодействия коррупции депутатами Совета</w:t>
      </w:r>
      <w:proofErr w:type="gramEnd"/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>народных депутатов Каширского муниципального района Воронежской области</w:t>
      </w:r>
      <w:r w:rsidR="00B2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Кондусовым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Лапским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Тюльпиным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Любахиным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А.И., Мезенцевым В.В.</w:t>
      </w:r>
      <w:r w:rsidR="009D5616" w:rsidRPr="00B206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2 </w:t>
      </w:r>
      <w:r w:rsidR="00F90DE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Контрольно-счетной комиссии Каширского муниципального района, главы администрации Каширского муниципального района, муниципальных служащих Совета народных</w:t>
      </w:r>
      <w:proofErr w:type="gramEnd"/>
      <w:r w:rsidR="00F9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Каширского муниципального района и урегулированию конфликта интересов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23.05.2022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</w:t>
      </w:r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Каширского муниципального района Воронежской области </w:t>
      </w:r>
      <w:r w:rsidR="006F78F5"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AE553B" w:rsidRPr="001E3AC6" w:rsidRDefault="00AE553B" w:rsidP="001E3A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0A5F5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рименить к</w:t>
      </w:r>
      <w:r w:rsidR="00D41EB8" w:rsidRPr="00D4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депутатам</w:t>
      </w:r>
      <w:r w:rsidR="00D41EB8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народных депутатов Каширского муниципального района Воронежской области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Кондусову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Лапскому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Тюльпину</w:t>
      </w:r>
      <w:proofErr w:type="spellEnd"/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r w:rsidR="0070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B8" w:rsidRPr="00B206D6">
        <w:rPr>
          <w:rFonts w:ascii="Times New Roman" w:hAnsi="Times New Roman" w:cs="Times New Roman"/>
          <w:sz w:val="24"/>
          <w:szCs w:val="24"/>
        </w:rPr>
        <w:t>Зазвонн</w:t>
      </w:r>
      <w:r w:rsidR="00D41EB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Любахину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А.И., Мезенцеву</w:t>
      </w:r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В.В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</w:rPr>
        <w:t>. меры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юридической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виде 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предупреждения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141ABC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141ABC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недостоверных сведений о доходах, расходах, об имуществе и обязательствах имуществе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нного характера за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 за себя 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и своих супруг</w:t>
      </w: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76E2B" w:rsidRPr="00E95413" w:rsidRDefault="00F76E2B" w:rsidP="00D41EB8">
      <w:pPr>
        <w:tabs>
          <w:tab w:val="left" w:pos="425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Ознакомить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Кондусова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Лапского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Тюльпина</w:t>
      </w:r>
      <w:proofErr w:type="spellEnd"/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r w:rsidR="0070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B8" w:rsidRPr="00B206D6">
        <w:rPr>
          <w:rFonts w:ascii="Times New Roman" w:hAnsi="Times New Roman" w:cs="Times New Roman"/>
          <w:sz w:val="24"/>
          <w:szCs w:val="24"/>
        </w:rPr>
        <w:t>Зазвонн</w:t>
      </w:r>
      <w:r w:rsidR="00D41EB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Любахина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А.И., Мезенцева</w:t>
      </w:r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В.В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1EB8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роспись с настоящим решением в течение трех рабочих дней со дня принятия такого решения.</w:t>
      </w:r>
    </w:p>
    <w:p w:rsidR="00F76E2B" w:rsidRPr="00E95413" w:rsidRDefault="00F76E2B" w:rsidP="00D41EB8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</w:t>
      </w:r>
      <w:r w:rsidR="00DA6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A680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DA6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заместителя председателя Совета народных депутатов Каширского муниципального района С.И. Воронова</w:t>
      </w:r>
      <w:r w:rsidRPr="00E9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5704" w:rsidRPr="00E95413" w:rsidRDefault="003E5704" w:rsidP="00F76E2B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7E2BC4" w:rsidRPr="00E95413" w:rsidRDefault="007E2BC4" w:rsidP="00F76E2B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E2B" w:rsidRPr="00D83149" w:rsidRDefault="00D41EB8" w:rsidP="00F76E2B">
      <w:pPr>
        <w:tabs>
          <w:tab w:val="left" w:pos="425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Каширского муниципального района                         </w:t>
      </w:r>
      <w:r w:rsid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А.П. Воронов</w:t>
      </w:r>
      <w:r w:rsidR="00081A75"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:rsidR="00AE553B" w:rsidRPr="00D83149" w:rsidRDefault="00AE553B" w:rsidP="00BF3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553B" w:rsidRPr="00E95413" w:rsidRDefault="00AE553B" w:rsidP="00AE5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E553B" w:rsidRPr="00E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A"/>
    <w:rsid w:val="00027539"/>
    <w:rsid w:val="00047391"/>
    <w:rsid w:val="00081A75"/>
    <w:rsid w:val="00082647"/>
    <w:rsid w:val="000A5F50"/>
    <w:rsid w:val="000B10C2"/>
    <w:rsid w:val="000C4B08"/>
    <w:rsid w:val="001257A2"/>
    <w:rsid w:val="00130BE1"/>
    <w:rsid w:val="00141ABC"/>
    <w:rsid w:val="001751C3"/>
    <w:rsid w:val="001A0C34"/>
    <w:rsid w:val="001A1432"/>
    <w:rsid w:val="001E3AC6"/>
    <w:rsid w:val="00203D08"/>
    <w:rsid w:val="002851EC"/>
    <w:rsid w:val="00334317"/>
    <w:rsid w:val="00345138"/>
    <w:rsid w:val="003509FE"/>
    <w:rsid w:val="003E5704"/>
    <w:rsid w:val="003F36EE"/>
    <w:rsid w:val="003F7D26"/>
    <w:rsid w:val="0043339B"/>
    <w:rsid w:val="00480061"/>
    <w:rsid w:val="00503711"/>
    <w:rsid w:val="005640A8"/>
    <w:rsid w:val="00565CB5"/>
    <w:rsid w:val="005755BB"/>
    <w:rsid w:val="005A7ACF"/>
    <w:rsid w:val="0061119F"/>
    <w:rsid w:val="006520A1"/>
    <w:rsid w:val="0065723A"/>
    <w:rsid w:val="006C3A7C"/>
    <w:rsid w:val="006E41D4"/>
    <w:rsid w:val="006F3961"/>
    <w:rsid w:val="006F78F5"/>
    <w:rsid w:val="00704B00"/>
    <w:rsid w:val="00745FED"/>
    <w:rsid w:val="0076564A"/>
    <w:rsid w:val="00770634"/>
    <w:rsid w:val="00784E30"/>
    <w:rsid w:val="007E2BC4"/>
    <w:rsid w:val="00811CD8"/>
    <w:rsid w:val="00984FD7"/>
    <w:rsid w:val="009C1236"/>
    <w:rsid w:val="009D321B"/>
    <w:rsid w:val="009D5616"/>
    <w:rsid w:val="009E63E6"/>
    <w:rsid w:val="00A709B9"/>
    <w:rsid w:val="00AE553B"/>
    <w:rsid w:val="00B101A1"/>
    <w:rsid w:val="00B152EB"/>
    <w:rsid w:val="00B206D6"/>
    <w:rsid w:val="00B44903"/>
    <w:rsid w:val="00B73B68"/>
    <w:rsid w:val="00B8603E"/>
    <w:rsid w:val="00BC50EF"/>
    <w:rsid w:val="00BF355B"/>
    <w:rsid w:val="00C547AD"/>
    <w:rsid w:val="00C8675D"/>
    <w:rsid w:val="00CB09EB"/>
    <w:rsid w:val="00D0042D"/>
    <w:rsid w:val="00D41EB8"/>
    <w:rsid w:val="00D73E93"/>
    <w:rsid w:val="00D83149"/>
    <w:rsid w:val="00DA680A"/>
    <w:rsid w:val="00DB7C30"/>
    <w:rsid w:val="00DF2C64"/>
    <w:rsid w:val="00DF43A4"/>
    <w:rsid w:val="00E726C0"/>
    <w:rsid w:val="00E95413"/>
    <w:rsid w:val="00ED0E2D"/>
    <w:rsid w:val="00F3565A"/>
    <w:rsid w:val="00F40655"/>
    <w:rsid w:val="00F76E2B"/>
    <w:rsid w:val="00F90DEE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3B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09E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09EB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9E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3B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09E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09EB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9E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111</cp:lastModifiedBy>
  <cp:revision>24</cp:revision>
  <cp:lastPrinted>2022-05-18T13:22:00Z</cp:lastPrinted>
  <dcterms:created xsi:type="dcterms:W3CDTF">2022-05-18T08:58:00Z</dcterms:created>
  <dcterms:modified xsi:type="dcterms:W3CDTF">2022-05-30T10:14:00Z</dcterms:modified>
</cp:coreProperties>
</file>