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A9" w:rsidRPr="00CE1B0B" w:rsidRDefault="000448A9" w:rsidP="002D0052">
      <w:pPr>
        <w:pStyle w:val="a3"/>
        <w:rPr>
          <w:rFonts w:ascii="Times New Roman" w:hAnsi="Times New Roman"/>
          <w:b/>
          <w:sz w:val="32"/>
          <w:szCs w:val="32"/>
        </w:rPr>
      </w:pPr>
    </w:p>
    <w:p w:rsidR="008779F5" w:rsidRDefault="008779F5" w:rsidP="00BE25F6">
      <w:pPr>
        <w:pStyle w:val="a3"/>
        <w:spacing w:line="276" w:lineRule="auto"/>
        <w:ind w:firstLine="709"/>
        <w:jc w:val="center"/>
        <w:rPr>
          <w:rFonts w:ascii="Times New Roman" w:hAnsi="Times New Roman"/>
          <w:b/>
          <w:sz w:val="32"/>
          <w:szCs w:val="32"/>
        </w:rPr>
      </w:pPr>
      <w:r w:rsidRPr="00714E18">
        <w:rPr>
          <w:rFonts w:ascii="Times New Roman" w:hAnsi="Times New Roman"/>
          <w:b/>
          <w:sz w:val="32"/>
          <w:szCs w:val="32"/>
        </w:rPr>
        <w:t xml:space="preserve">Уважаемые депутаты и приглашенные! </w:t>
      </w:r>
    </w:p>
    <w:p w:rsidR="00BE25F6" w:rsidRPr="00714E18" w:rsidRDefault="00BE25F6" w:rsidP="00BE25F6">
      <w:pPr>
        <w:pStyle w:val="a3"/>
        <w:spacing w:line="276" w:lineRule="auto"/>
        <w:ind w:firstLine="709"/>
        <w:jc w:val="center"/>
        <w:rPr>
          <w:rFonts w:ascii="Times New Roman" w:hAnsi="Times New Roman"/>
          <w:b/>
          <w:sz w:val="32"/>
          <w:szCs w:val="32"/>
        </w:rPr>
      </w:pPr>
    </w:p>
    <w:p w:rsidR="001A5957" w:rsidRPr="00714E18" w:rsidRDefault="001A5957" w:rsidP="00265530">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 xml:space="preserve">Сегодня я представляю отчет о результатах деятельности администрации Каширского муниципального района за 2022 год. Прошедший год стал для всех нас годом серьезных </w:t>
      </w:r>
      <w:r w:rsidR="00C04BD1">
        <w:rPr>
          <w:rFonts w:ascii="Times New Roman" w:hAnsi="Times New Roman"/>
          <w:iCs/>
          <w:sz w:val="32"/>
          <w:szCs w:val="32"/>
          <w:lang w:eastAsia="ru-RU"/>
        </w:rPr>
        <w:t>испытаний</w:t>
      </w:r>
      <w:r w:rsidRPr="00714E18">
        <w:rPr>
          <w:rFonts w:ascii="Times New Roman" w:hAnsi="Times New Roman"/>
          <w:iCs/>
          <w:sz w:val="32"/>
          <w:szCs w:val="32"/>
          <w:lang w:eastAsia="ru-RU"/>
        </w:rPr>
        <w:t>, годом единения, он разделил нашу жизнь на до и после.</w:t>
      </w:r>
    </w:p>
    <w:p w:rsidR="001A5957" w:rsidRPr="00714E18" w:rsidRDefault="001A5957" w:rsidP="00265530">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24 февраля</w:t>
      </w:r>
      <w:r w:rsidR="0067308B" w:rsidRPr="00714E18">
        <w:rPr>
          <w:rFonts w:ascii="Times New Roman" w:hAnsi="Times New Roman"/>
          <w:iCs/>
          <w:sz w:val="32"/>
          <w:szCs w:val="32"/>
          <w:lang w:eastAsia="ru-RU"/>
        </w:rPr>
        <w:t xml:space="preserve"> прошлого</w:t>
      </w:r>
      <w:r w:rsidRPr="00714E18">
        <w:rPr>
          <w:rFonts w:ascii="Times New Roman" w:hAnsi="Times New Roman"/>
          <w:iCs/>
          <w:sz w:val="32"/>
          <w:szCs w:val="32"/>
          <w:lang w:eastAsia="ru-RU"/>
        </w:rPr>
        <w:t xml:space="preserve"> года наш Президент Владимир Владимирович Путин, принял непростое</w:t>
      </w:r>
      <w:r w:rsidR="00C04BD1">
        <w:rPr>
          <w:rFonts w:ascii="Times New Roman" w:hAnsi="Times New Roman"/>
          <w:iCs/>
          <w:sz w:val="32"/>
          <w:szCs w:val="32"/>
          <w:lang w:eastAsia="ru-RU"/>
        </w:rPr>
        <w:t>, но абсолютно верное</w:t>
      </w:r>
      <w:r w:rsidRPr="00714E18">
        <w:rPr>
          <w:rFonts w:ascii="Times New Roman" w:hAnsi="Times New Roman"/>
          <w:iCs/>
          <w:sz w:val="32"/>
          <w:szCs w:val="32"/>
          <w:lang w:eastAsia="ru-RU"/>
        </w:rPr>
        <w:t xml:space="preserve"> решение о начале специальной военной операции на терри</w:t>
      </w:r>
      <w:r w:rsidR="00C04BD1">
        <w:rPr>
          <w:rFonts w:ascii="Times New Roman" w:hAnsi="Times New Roman"/>
          <w:iCs/>
          <w:sz w:val="32"/>
          <w:szCs w:val="32"/>
          <w:lang w:eastAsia="ru-RU"/>
        </w:rPr>
        <w:t>тории сопре</w:t>
      </w:r>
      <w:r w:rsidR="00025FA0">
        <w:rPr>
          <w:rFonts w:ascii="Times New Roman" w:hAnsi="Times New Roman"/>
          <w:iCs/>
          <w:sz w:val="32"/>
          <w:szCs w:val="32"/>
          <w:lang w:eastAsia="ru-RU"/>
        </w:rPr>
        <w:t>дельного государства</w:t>
      </w:r>
      <w:r w:rsidR="00C04BD1">
        <w:rPr>
          <w:rFonts w:ascii="Times New Roman" w:hAnsi="Times New Roman"/>
          <w:iCs/>
          <w:sz w:val="32"/>
          <w:szCs w:val="32"/>
          <w:lang w:eastAsia="ru-RU"/>
        </w:rPr>
        <w:t xml:space="preserve"> по защите жителей Донбасса</w:t>
      </w:r>
      <w:r w:rsidR="00025FA0">
        <w:rPr>
          <w:rFonts w:ascii="Times New Roman" w:hAnsi="Times New Roman"/>
          <w:iCs/>
          <w:sz w:val="32"/>
          <w:szCs w:val="32"/>
          <w:lang w:eastAsia="ru-RU"/>
        </w:rPr>
        <w:t xml:space="preserve"> от геноцида, фашистской Украины, и как потом оказалось, фашистской Европы и США.</w:t>
      </w:r>
      <w:r w:rsidRPr="00714E18">
        <w:rPr>
          <w:rFonts w:ascii="Times New Roman" w:hAnsi="Times New Roman"/>
          <w:iCs/>
          <w:sz w:val="32"/>
          <w:szCs w:val="32"/>
          <w:lang w:eastAsia="ru-RU"/>
        </w:rPr>
        <w:t xml:space="preserve"> </w:t>
      </w:r>
      <w:r w:rsidR="004D733F">
        <w:rPr>
          <w:rFonts w:ascii="Times New Roman" w:hAnsi="Times New Roman"/>
          <w:iCs/>
          <w:sz w:val="32"/>
          <w:szCs w:val="32"/>
          <w:lang w:eastAsia="ru-RU"/>
        </w:rPr>
        <w:t xml:space="preserve"> И уже в  мае 32 жителя нашего района заключили контракт на участие в СВО.</w:t>
      </w:r>
    </w:p>
    <w:p w:rsidR="001A5957" w:rsidRPr="00714E18" w:rsidRDefault="001A5957" w:rsidP="00265530">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С 21 сентября в Российской Федерации объявлена частичная мобилизация граждан для участия</w:t>
      </w:r>
      <w:r w:rsidR="004D733F">
        <w:rPr>
          <w:rFonts w:ascii="Times New Roman" w:hAnsi="Times New Roman"/>
          <w:iCs/>
          <w:sz w:val="32"/>
          <w:szCs w:val="32"/>
          <w:lang w:eastAsia="ru-RU"/>
        </w:rPr>
        <w:t xml:space="preserve"> в специальной военной операции, по которой было призвано 125  жителей района.</w:t>
      </w:r>
    </w:p>
    <w:p w:rsidR="001A5957" w:rsidRPr="00714E18" w:rsidRDefault="001A5957" w:rsidP="00265530">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 xml:space="preserve">Наши земляки участвуют, защищая нашу с </w:t>
      </w:r>
      <w:r w:rsidR="0067308B" w:rsidRPr="00714E18">
        <w:rPr>
          <w:rFonts w:ascii="Times New Roman" w:hAnsi="Times New Roman"/>
          <w:iCs/>
          <w:sz w:val="32"/>
          <w:szCs w:val="32"/>
          <w:lang w:eastAsia="ru-RU"/>
        </w:rPr>
        <w:t>в</w:t>
      </w:r>
      <w:r w:rsidR="00025FA0">
        <w:rPr>
          <w:rFonts w:ascii="Times New Roman" w:hAnsi="Times New Roman"/>
          <w:iCs/>
          <w:sz w:val="32"/>
          <w:szCs w:val="32"/>
          <w:lang w:eastAsia="ru-RU"/>
        </w:rPr>
        <w:t>ами свободу и независимость,  и надо сказать, не было у нас людей</w:t>
      </w:r>
      <w:r w:rsidR="002542B4">
        <w:rPr>
          <w:rFonts w:ascii="Times New Roman" w:hAnsi="Times New Roman"/>
          <w:iCs/>
          <w:sz w:val="32"/>
          <w:szCs w:val="32"/>
          <w:lang w:eastAsia="ru-RU"/>
        </w:rPr>
        <w:t>,</w:t>
      </w:r>
      <w:r w:rsidR="00025FA0">
        <w:rPr>
          <w:rFonts w:ascii="Times New Roman" w:hAnsi="Times New Roman"/>
          <w:iCs/>
          <w:sz w:val="32"/>
          <w:szCs w:val="32"/>
          <w:lang w:eastAsia="ru-RU"/>
        </w:rPr>
        <w:t xml:space="preserve"> бегающих от мобилизации, </w:t>
      </w:r>
      <w:r w:rsidR="004D733F">
        <w:rPr>
          <w:rFonts w:ascii="Times New Roman" w:hAnsi="Times New Roman"/>
          <w:iCs/>
          <w:sz w:val="32"/>
          <w:szCs w:val="32"/>
          <w:lang w:eastAsia="ru-RU"/>
        </w:rPr>
        <w:t>может быть только</w:t>
      </w:r>
      <w:r w:rsidR="00025FA0" w:rsidRPr="00BE25F6">
        <w:rPr>
          <w:rFonts w:ascii="Times New Roman" w:hAnsi="Times New Roman"/>
          <w:iCs/>
          <w:sz w:val="32"/>
          <w:szCs w:val="32"/>
          <w:lang w:eastAsia="ru-RU"/>
        </w:rPr>
        <w:t xml:space="preserve"> единицы</w:t>
      </w:r>
      <w:r w:rsidR="004D733F">
        <w:rPr>
          <w:rFonts w:ascii="Times New Roman" w:hAnsi="Times New Roman"/>
          <w:iCs/>
          <w:sz w:val="32"/>
          <w:szCs w:val="32"/>
          <w:lang w:eastAsia="ru-RU"/>
        </w:rPr>
        <w:t>.</w:t>
      </w:r>
      <w:r w:rsidR="00BE25F6">
        <w:rPr>
          <w:rFonts w:ascii="Times New Roman" w:hAnsi="Times New Roman"/>
          <w:iCs/>
          <w:sz w:val="32"/>
          <w:szCs w:val="32"/>
          <w:lang w:eastAsia="ru-RU"/>
        </w:rPr>
        <w:t xml:space="preserve"> </w:t>
      </w:r>
      <w:r w:rsidR="002542B4">
        <w:rPr>
          <w:rFonts w:ascii="Times New Roman" w:hAnsi="Times New Roman"/>
          <w:iCs/>
          <w:sz w:val="32"/>
          <w:szCs w:val="32"/>
          <w:lang w:eastAsia="ru-RU"/>
        </w:rPr>
        <w:t>К сожалению, не обошлось без потерь, 9 ребят мы похоронили. Давайте почтим их память минутой молчания.</w:t>
      </w:r>
    </w:p>
    <w:p w:rsidR="001A5957" w:rsidRPr="00714E18" w:rsidRDefault="00025FA0" w:rsidP="00265530">
      <w:pPr>
        <w:spacing w:after="0" w:line="360" w:lineRule="auto"/>
        <w:ind w:firstLine="651"/>
        <w:jc w:val="both"/>
        <w:rPr>
          <w:rFonts w:ascii="Times New Roman" w:hAnsi="Times New Roman"/>
          <w:iCs/>
          <w:sz w:val="32"/>
          <w:szCs w:val="32"/>
          <w:lang w:eastAsia="ru-RU"/>
        </w:rPr>
      </w:pPr>
      <w:r>
        <w:rPr>
          <w:rFonts w:ascii="Times New Roman" w:hAnsi="Times New Roman"/>
          <w:iCs/>
          <w:sz w:val="32"/>
          <w:szCs w:val="32"/>
          <w:lang w:eastAsia="ru-RU"/>
        </w:rPr>
        <w:t>С</w:t>
      </w:r>
      <w:r w:rsidR="0015182E" w:rsidRPr="00714E18">
        <w:rPr>
          <w:rFonts w:ascii="Times New Roman" w:hAnsi="Times New Roman"/>
          <w:iCs/>
          <w:sz w:val="32"/>
          <w:szCs w:val="32"/>
          <w:lang w:eastAsia="ru-RU"/>
        </w:rPr>
        <w:t>ельхозтоваропроизводителями, депутатами всех уровней, жителями района</w:t>
      </w:r>
      <w:r>
        <w:rPr>
          <w:rFonts w:ascii="Times New Roman" w:hAnsi="Times New Roman"/>
          <w:iCs/>
          <w:sz w:val="32"/>
          <w:szCs w:val="32"/>
          <w:lang w:eastAsia="ru-RU"/>
        </w:rPr>
        <w:t>, да и работники администрации не остались в стороне,</w:t>
      </w:r>
      <w:r w:rsidR="0015182E" w:rsidRPr="00714E18">
        <w:rPr>
          <w:rFonts w:ascii="Times New Roman" w:hAnsi="Times New Roman"/>
          <w:iCs/>
          <w:sz w:val="32"/>
          <w:szCs w:val="32"/>
          <w:lang w:eastAsia="ru-RU"/>
        </w:rPr>
        <w:t xml:space="preserve"> </w:t>
      </w:r>
      <w:r w:rsidR="001A5957" w:rsidRPr="00714E18">
        <w:rPr>
          <w:rFonts w:ascii="Times New Roman" w:hAnsi="Times New Roman"/>
          <w:iCs/>
          <w:sz w:val="32"/>
          <w:szCs w:val="32"/>
          <w:lang w:eastAsia="ru-RU"/>
        </w:rPr>
        <w:t xml:space="preserve">обеспечен сбор средств, обмундирования, снаряжения, продуктов питания и медицинских препаратов для солдат и офицеров. Спасибо огромное всем, кто приложил к этому свою </w:t>
      </w:r>
      <w:r w:rsidR="001A5957" w:rsidRPr="00714E18">
        <w:rPr>
          <w:rFonts w:ascii="Times New Roman" w:hAnsi="Times New Roman"/>
          <w:iCs/>
          <w:sz w:val="32"/>
          <w:szCs w:val="32"/>
          <w:lang w:eastAsia="ru-RU"/>
        </w:rPr>
        <w:lastRenderedPageBreak/>
        <w:t>доброту, заботу, кто поддержал и продолжает поддерживать наших во</w:t>
      </w:r>
      <w:r w:rsidR="0015182E" w:rsidRPr="00714E18">
        <w:rPr>
          <w:rFonts w:ascii="Times New Roman" w:hAnsi="Times New Roman"/>
          <w:iCs/>
          <w:sz w:val="32"/>
          <w:szCs w:val="32"/>
          <w:lang w:eastAsia="ru-RU"/>
        </w:rPr>
        <w:t>еннослужащих.</w:t>
      </w:r>
    </w:p>
    <w:p w:rsidR="001A5957" w:rsidRPr="00714E18" w:rsidRDefault="001A5957" w:rsidP="00265530">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Вся наша работа строилась в соответствии с теми приоритетами, которые определены стратегией Президента Российской Федерации</w:t>
      </w:r>
      <w:r w:rsidR="0067308B" w:rsidRPr="00714E18">
        <w:rPr>
          <w:rFonts w:ascii="Times New Roman" w:hAnsi="Times New Roman"/>
          <w:iCs/>
          <w:sz w:val="32"/>
          <w:szCs w:val="32"/>
          <w:lang w:eastAsia="ru-RU"/>
        </w:rPr>
        <w:t>,</w:t>
      </w:r>
      <w:r w:rsidRPr="00714E18">
        <w:rPr>
          <w:rFonts w:ascii="Times New Roman" w:hAnsi="Times New Roman"/>
          <w:iCs/>
          <w:sz w:val="32"/>
          <w:szCs w:val="32"/>
          <w:lang w:eastAsia="ru-RU"/>
        </w:rPr>
        <w:t xml:space="preserve"> задачами, которые ставит перед нами Губернатор </w:t>
      </w:r>
      <w:r w:rsidR="0067308B" w:rsidRPr="00714E18">
        <w:rPr>
          <w:rFonts w:ascii="Times New Roman" w:hAnsi="Times New Roman"/>
          <w:iCs/>
          <w:sz w:val="32"/>
          <w:szCs w:val="32"/>
          <w:lang w:eastAsia="ru-RU"/>
        </w:rPr>
        <w:t>Воронежской о</w:t>
      </w:r>
      <w:r w:rsidRPr="00714E18">
        <w:rPr>
          <w:rFonts w:ascii="Times New Roman" w:hAnsi="Times New Roman"/>
          <w:iCs/>
          <w:sz w:val="32"/>
          <w:szCs w:val="32"/>
          <w:lang w:eastAsia="ru-RU"/>
        </w:rPr>
        <w:t xml:space="preserve">бласти </w:t>
      </w:r>
      <w:r w:rsidR="0015182E" w:rsidRPr="00714E18">
        <w:rPr>
          <w:rFonts w:ascii="Times New Roman" w:hAnsi="Times New Roman"/>
          <w:iCs/>
          <w:sz w:val="32"/>
          <w:szCs w:val="32"/>
          <w:lang w:eastAsia="ru-RU"/>
        </w:rPr>
        <w:t>Александр Васильевич Гусев</w:t>
      </w:r>
      <w:r w:rsidRPr="00714E18">
        <w:rPr>
          <w:rFonts w:ascii="Times New Roman" w:hAnsi="Times New Roman"/>
          <w:iCs/>
          <w:sz w:val="32"/>
          <w:szCs w:val="32"/>
          <w:lang w:eastAsia="ru-RU"/>
        </w:rPr>
        <w:t>, и конечно же, в соответствии с теми вопросами и обращениями, решение которых прежде всего необходимо для жителей нашего</w:t>
      </w:r>
      <w:r w:rsidR="0015182E" w:rsidRPr="00714E18">
        <w:rPr>
          <w:rFonts w:ascii="Times New Roman" w:hAnsi="Times New Roman"/>
          <w:iCs/>
          <w:sz w:val="32"/>
          <w:szCs w:val="32"/>
          <w:lang w:eastAsia="ru-RU"/>
        </w:rPr>
        <w:t xml:space="preserve"> района</w:t>
      </w:r>
      <w:r w:rsidR="0067308B" w:rsidRPr="00714E18">
        <w:rPr>
          <w:rFonts w:ascii="Times New Roman" w:hAnsi="Times New Roman"/>
          <w:iCs/>
          <w:sz w:val="32"/>
          <w:szCs w:val="32"/>
          <w:lang w:eastAsia="ru-RU"/>
        </w:rPr>
        <w:t>.</w:t>
      </w:r>
    </w:p>
    <w:p w:rsidR="0039024B" w:rsidRPr="00714E18" w:rsidRDefault="001A5957" w:rsidP="00BE25F6">
      <w:pPr>
        <w:spacing w:after="0" w:line="360" w:lineRule="auto"/>
        <w:ind w:firstLine="651"/>
        <w:jc w:val="both"/>
        <w:rPr>
          <w:rFonts w:ascii="Times New Roman" w:hAnsi="Times New Roman"/>
          <w:iCs/>
          <w:sz w:val="32"/>
          <w:szCs w:val="32"/>
          <w:lang w:eastAsia="ru-RU"/>
        </w:rPr>
      </w:pPr>
      <w:r w:rsidRPr="00714E18">
        <w:rPr>
          <w:rFonts w:ascii="Times New Roman" w:hAnsi="Times New Roman"/>
          <w:iCs/>
          <w:sz w:val="32"/>
          <w:szCs w:val="32"/>
          <w:lang w:eastAsia="ru-RU"/>
        </w:rPr>
        <w:t xml:space="preserve">Подводя итоги работы за </w:t>
      </w:r>
      <w:r w:rsidR="0067308B" w:rsidRPr="00714E18">
        <w:rPr>
          <w:rFonts w:ascii="Times New Roman" w:hAnsi="Times New Roman"/>
          <w:iCs/>
          <w:sz w:val="32"/>
          <w:szCs w:val="32"/>
          <w:lang w:eastAsia="ru-RU"/>
        </w:rPr>
        <w:t>2022 год</w:t>
      </w:r>
      <w:r w:rsidRPr="00714E18">
        <w:rPr>
          <w:rFonts w:ascii="Times New Roman" w:hAnsi="Times New Roman"/>
          <w:iCs/>
          <w:sz w:val="32"/>
          <w:szCs w:val="32"/>
          <w:lang w:eastAsia="ru-RU"/>
        </w:rPr>
        <w:t xml:space="preserve">, можно отметить, что большинство намеченных задач администрация района выполнила. Некоторые вопросы находятся в стадии выполнения и решения. </w:t>
      </w:r>
      <w:r w:rsidR="0039024B" w:rsidRPr="00714E18">
        <w:rPr>
          <w:rFonts w:ascii="Times New Roman" w:hAnsi="Times New Roman"/>
          <w:iCs/>
          <w:sz w:val="32"/>
          <w:szCs w:val="32"/>
          <w:lang w:eastAsia="ru-RU"/>
        </w:rPr>
        <w:t xml:space="preserve"> Как и в предыдущие годы, основными направлениями деятельности в 2022 году являлось улучшение качества жизни населения и создание территории, комфортной для жизни.</w:t>
      </w:r>
    </w:p>
    <w:p w:rsidR="008779F5" w:rsidRPr="00265530" w:rsidRDefault="0039024B" w:rsidP="00265530">
      <w:pPr>
        <w:spacing w:after="0" w:line="360" w:lineRule="auto"/>
        <w:ind w:firstLine="651"/>
        <w:jc w:val="both"/>
        <w:rPr>
          <w:rFonts w:ascii="Times New Roman" w:hAnsi="Times New Roman"/>
          <w:sz w:val="32"/>
          <w:szCs w:val="32"/>
          <w:lang w:eastAsia="ru-RU"/>
        </w:rPr>
      </w:pPr>
      <w:r w:rsidRPr="00714E18">
        <w:rPr>
          <w:rFonts w:ascii="Times New Roman" w:hAnsi="Times New Roman"/>
          <w:iCs/>
          <w:sz w:val="32"/>
          <w:szCs w:val="32"/>
          <w:lang w:eastAsia="ru-RU"/>
        </w:rPr>
        <w:t>Остановлюсь на основных показателях, которые отражают итоги реализации основных направлений социально-экономического развития района за 2022 год и планах на текущий год.</w:t>
      </w:r>
    </w:p>
    <w:p w:rsidR="00A7783E" w:rsidRPr="00714E18" w:rsidRDefault="008779F5" w:rsidP="00D42E2A">
      <w:pPr>
        <w:spacing w:after="0" w:line="360" w:lineRule="auto"/>
        <w:ind w:firstLine="708"/>
        <w:jc w:val="center"/>
        <w:rPr>
          <w:rFonts w:ascii="Times New Roman" w:hAnsi="Times New Roman"/>
          <w:b/>
          <w:bCs/>
          <w:sz w:val="32"/>
          <w:szCs w:val="32"/>
          <w:lang w:eastAsia="ru-RU"/>
        </w:rPr>
      </w:pPr>
      <w:r w:rsidRPr="00714E18">
        <w:rPr>
          <w:rFonts w:ascii="Times New Roman" w:hAnsi="Times New Roman"/>
          <w:b/>
          <w:bCs/>
          <w:sz w:val="32"/>
          <w:szCs w:val="32"/>
          <w:lang w:eastAsia="ru-RU"/>
        </w:rPr>
        <w:t>Бюджет района</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Вопросы формирования и исполнения бюджета, выполнения обязательств по финансированию бюджетной сферы, решение  задач по мобилизации доходов – важнейшие направления работы  администрации района.</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В 2022 году доходы консолидированного бюджета района  составили  895  млн.  рублей (102% к  уровню 2021 года),  в том числе собственные доходы – 313 млн. рублей</w:t>
      </w:r>
      <w:r w:rsidR="00CF5B24">
        <w:rPr>
          <w:rFonts w:ascii="Times New Roman" w:hAnsi="Times New Roman"/>
          <w:sz w:val="32"/>
          <w:szCs w:val="32"/>
        </w:rPr>
        <w:t xml:space="preserve"> </w:t>
      </w:r>
      <w:r w:rsidR="00CF5B24" w:rsidRPr="00CF5B24">
        <w:rPr>
          <w:rFonts w:ascii="Times New Roman" w:hAnsi="Times New Roman"/>
          <w:sz w:val="32"/>
          <w:szCs w:val="32"/>
        </w:rPr>
        <w:t>(10</w:t>
      </w:r>
      <w:r w:rsidR="00CF5B24">
        <w:rPr>
          <w:rFonts w:ascii="Times New Roman" w:hAnsi="Times New Roman"/>
          <w:sz w:val="32"/>
          <w:szCs w:val="32"/>
        </w:rPr>
        <w:t>4</w:t>
      </w:r>
      <w:r w:rsidR="00CF5B24" w:rsidRPr="00CF5B24">
        <w:rPr>
          <w:rFonts w:ascii="Times New Roman" w:hAnsi="Times New Roman"/>
          <w:sz w:val="32"/>
          <w:szCs w:val="32"/>
        </w:rPr>
        <w:t>% к  уровню 2021 года)</w:t>
      </w:r>
      <w:r w:rsidRPr="00714E18">
        <w:rPr>
          <w:rFonts w:ascii="Times New Roman" w:hAnsi="Times New Roman"/>
          <w:sz w:val="32"/>
          <w:szCs w:val="32"/>
        </w:rPr>
        <w:t xml:space="preserve">.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lastRenderedPageBreak/>
        <w:t xml:space="preserve">Налоговые доходы составили 179 млн. рублей (105 %  к уровню 2021 года), неналоговые доходы – 134 млн. рублей (161% к уровню 2021 года) .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В структуре налоговых доходов 58 % составляет налог на доходы физических лиц, 17% - земельный налог, 8% - единый сельскохозяйственный налог. </w:t>
      </w:r>
    </w:p>
    <w:p w:rsidR="007A3231" w:rsidRPr="00714E18" w:rsidRDefault="00005DAA" w:rsidP="007A3231">
      <w:pPr>
        <w:spacing w:after="0" w:line="360" w:lineRule="auto"/>
        <w:ind w:firstLine="708"/>
        <w:jc w:val="both"/>
        <w:rPr>
          <w:rFonts w:ascii="Times New Roman" w:hAnsi="Times New Roman"/>
          <w:sz w:val="32"/>
          <w:szCs w:val="32"/>
        </w:rPr>
      </w:pPr>
      <w:r>
        <w:rPr>
          <w:rFonts w:ascii="Times New Roman" w:hAnsi="Times New Roman"/>
          <w:sz w:val="32"/>
          <w:szCs w:val="32"/>
        </w:rPr>
        <w:t>За прошедший год</w:t>
      </w:r>
      <w:r w:rsidR="007A3231" w:rsidRPr="00714E18">
        <w:rPr>
          <w:rFonts w:ascii="Times New Roman" w:hAnsi="Times New Roman"/>
          <w:sz w:val="32"/>
          <w:szCs w:val="32"/>
        </w:rPr>
        <w:t xml:space="preserve"> </w:t>
      </w:r>
      <w:r w:rsidRPr="00005DAA">
        <w:rPr>
          <w:rFonts w:ascii="Times New Roman" w:hAnsi="Times New Roman"/>
          <w:sz w:val="32"/>
          <w:szCs w:val="32"/>
        </w:rPr>
        <w:t xml:space="preserve">от нашего района во все уровни бюджетов  </w:t>
      </w:r>
      <w:r w:rsidR="007A3231" w:rsidRPr="00714E18">
        <w:rPr>
          <w:rFonts w:ascii="Times New Roman" w:hAnsi="Times New Roman"/>
          <w:sz w:val="32"/>
          <w:szCs w:val="32"/>
        </w:rPr>
        <w:t xml:space="preserve">поступило налогов 203 млн. рублей.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Бюджетная политика  в части   расходов была направлена на оптимизацию и повышение эффективности, сокращение расходов, не связанных с обеспечением социальных выплат и деятельностью объектов социальной инфраструктуры.</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Расходы консолидированного  бюджета  района составили  860 млн. рублей (99% к уровню 2021 года).  На заработную плату с начислениями направлено 370 млн. рублей (114% к уровню 202</w:t>
      </w:r>
      <w:r w:rsidR="0067308B" w:rsidRPr="00714E18">
        <w:rPr>
          <w:rFonts w:ascii="Times New Roman" w:hAnsi="Times New Roman"/>
          <w:sz w:val="32"/>
          <w:szCs w:val="32"/>
        </w:rPr>
        <w:t>1</w:t>
      </w:r>
      <w:r w:rsidRPr="00714E18">
        <w:rPr>
          <w:rFonts w:ascii="Times New Roman" w:hAnsi="Times New Roman"/>
          <w:sz w:val="32"/>
          <w:szCs w:val="32"/>
        </w:rPr>
        <w:t xml:space="preserve"> года),  на коммунальные услуги  израсходовано 40 млн. рублей (108% к уровню 2021 года).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Дотация на выравнивание уровня бюджетной обеспеченности составила 40 млн. рублей (129 % к уровню  2021 года).</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Расходы на финансирование социально-культурной сферы составили 512 млн. рублей или 60% в структуре расходов.  Из них: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на образование</w:t>
      </w:r>
      <w:r w:rsidR="0067308B" w:rsidRPr="00714E18">
        <w:rPr>
          <w:rFonts w:ascii="Times New Roman" w:hAnsi="Times New Roman"/>
          <w:sz w:val="32"/>
          <w:szCs w:val="32"/>
        </w:rPr>
        <w:t>-</w:t>
      </w:r>
      <w:r w:rsidRPr="00714E18">
        <w:rPr>
          <w:rFonts w:ascii="Times New Roman" w:hAnsi="Times New Roman"/>
          <w:sz w:val="32"/>
          <w:szCs w:val="32"/>
        </w:rPr>
        <w:t xml:space="preserve"> 409 млн.  рублей;</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на культуру – 69 млн. рублей; </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на физическую культуру и спорт – 8 млн.  рублей;</w:t>
      </w:r>
    </w:p>
    <w:p w:rsidR="007A3231" w:rsidRPr="00714E18" w:rsidRDefault="007A3231"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на социальную политику - 26  млн.  рублей.</w:t>
      </w:r>
    </w:p>
    <w:p w:rsidR="007A3231" w:rsidRPr="00714E18" w:rsidRDefault="0067308B" w:rsidP="007A3231">
      <w:pPr>
        <w:spacing w:after="0" w:line="360" w:lineRule="auto"/>
        <w:ind w:firstLine="708"/>
        <w:jc w:val="both"/>
        <w:rPr>
          <w:rFonts w:ascii="Times New Roman" w:hAnsi="Times New Roman"/>
          <w:sz w:val="32"/>
          <w:szCs w:val="32"/>
        </w:rPr>
      </w:pPr>
      <w:r w:rsidRPr="00714E18">
        <w:rPr>
          <w:rFonts w:ascii="Times New Roman" w:hAnsi="Times New Roman"/>
          <w:sz w:val="32"/>
          <w:szCs w:val="32"/>
        </w:rPr>
        <w:t>В</w:t>
      </w:r>
      <w:r w:rsidR="007A3231" w:rsidRPr="00714E18">
        <w:rPr>
          <w:rFonts w:ascii="Times New Roman" w:hAnsi="Times New Roman"/>
          <w:sz w:val="32"/>
          <w:szCs w:val="32"/>
        </w:rPr>
        <w:t xml:space="preserve">ыполнены  майские Указы Президента Российской Федерации 2012 года в части доведения средней заработной платы работников </w:t>
      </w:r>
      <w:r w:rsidR="007A3231" w:rsidRPr="00714E18">
        <w:rPr>
          <w:rFonts w:ascii="Times New Roman" w:hAnsi="Times New Roman"/>
          <w:sz w:val="32"/>
          <w:szCs w:val="32"/>
        </w:rPr>
        <w:lastRenderedPageBreak/>
        <w:t>бюджетной сферы  не ниже среднеобластной. В прошлом году она составила по отраслям: образование -  3</w:t>
      </w:r>
      <w:r w:rsidR="007968F0" w:rsidRPr="00714E18">
        <w:rPr>
          <w:rFonts w:ascii="Times New Roman" w:hAnsi="Times New Roman"/>
          <w:sz w:val="32"/>
          <w:szCs w:val="32"/>
        </w:rPr>
        <w:t>8</w:t>
      </w:r>
      <w:r w:rsidR="007A3231" w:rsidRPr="00714E18">
        <w:rPr>
          <w:rFonts w:ascii="Times New Roman" w:hAnsi="Times New Roman"/>
          <w:sz w:val="32"/>
          <w:szCs w:val="32"/>
        </w:rPr>
        <w:t xml:space="preserve"> тыс. </w:t>
      </w:r>
      <w:r w:rsidR="007968F0" w:rsidRPr="00714E18">
        <w:rPr>
          <w:rFonts w:ascii="Times New Roman" w:hAnsi="Times New Roman"/>
          <w:sz w:val="32"/>
          <w:szCs w:val="32"/>
        </w:rPr>
        <w:t>891</w:t>
      </w:r>
      <w:r w:rsidR="007A3231" w:rsidRPr="00714E18">
        <w:rPr>
          <w:rFonts w:ascii="Times New Roman" w:hAnsi="Times New Roman"/>
          <w:sz w:val="32"/>
          <w:szCs w:val="32"/>
        </w:rPr>
        <w:t xml:space="preserve"> рубл</w:t>
      </w:r>
      <w:r w:rsidR="007968F0" w:rsidRPr="00714E18">
        <w:rPr>
          <w:rFonts w:ascii="Times New Roman" w:hAnsi="Times New Roman"/>
          <w:sz w:val="32"/>
          <w:szCs w:val="32"/>
        </w:rPr>
        <w:t>ь</w:t>
      </w:r>
      <w:r w:rsidR="007A3231" w:rsidRPr="00714E18">
        <w:rPr>
          <w:rFonts w:ascii="Times New Roman" w:hAnsi="Times New Roman"/>
          <w:sz w:val="32"/>
          <w:szCs w:val="32"/>
        </w:rPr>
        <w:t>,  в том числе у учителей образовательных учреждений – 3</w:t>
      </w:r>
      <w:r w:rsidR="007968F0" w:rsidRPr="00714E18">
        <w:rPr>
          <w:rFonts w:ascii="Times New Roman" w:hAnsi="Times New Roman"/>
          <w:sz w:val="32"/>
          <w:szCs w:val="32"/>
        </w:rPr>
        <w:t>7</w:t>
      </w:r>
      <w:r w:rsidR="007A3231" w:rsidRPr="00714E18">
        <w:rPr>
          <w:rFonts w:ascii="Times New Roman" w:hAnsi="Times New Roman"/>
          <w:sz w:val="32"/>
          <w:szCs w:val="32"/>
        </w:rPr>
        <w:t xml:space="preserve"> тыс. </w:t>
      </w:r>
      <w:r w:rsidR="007968F0" w:rsidRPr="00714E18">
        <w:rPr>
          <w:rFonts w:ascii="Times New Roman" w:hAnsi="Times New Roman"/>
          <w:sz w:val="32"/>
          <w:szCs w:val="32"/>
        </w:rPr>
        <w:t>90</w:t>
      </w:r>
      <w:r w:rsidR="007A3231" w:rsidRPr="00714E18">
        <w:rPr>
          <w:rFonts w:ascii="Times New Roman" w:hAnsi="Times New Roman"/>
          <w:sz w:val="32"/>
          <w:szCs w:val="32"/>
        </w:rPr>
        <w:t xml:space="preserve">  рублей,   в культуре – 33 тыс. 760 рублей. Средняя заработная плата работников органов местного самоуправления  составила  35 тыс. 263 рубля. </w:t>
      </w:r>
    </w:p>
    <w:p w:rsidR="009E0AB2" w:rsidRPr="00714E18" w:rsidRDefault="00D43C37" w:rsidP="009E0AB2">
      <w:pPr>
        <w:spacing w:after="0" w:line="360" w:lineRule="auto"/>
        <w:ind w:firstLine="708"/>
        <w:jc w:val="both"/>
        <w:rPr>
          <w:rFonts w:ascii="Times New Roman" w:hAnsi="Times New Roman"/>
          <w:sz w:val="32"/>
          <w:szCs w:val="32"/>
        </w:rPr>
      </w:pPr>
      <w:r w:rsidRPr="00714E18">
        <w:rPr>
          <w:rFonts w:ascii="Times New Roman" w:hAnsi="Times New Roman"/>
          <w:sz w:val="32"/>
          <w:szCs w:val="32"/>
        </w:rPr>
        <w:t>В</w:t>
      </w:r>
      <w:r w:rsidR="009E0AB2" w:rsidRPr="00714E18">
        <w:rPr>
          <w:rFonts w:ascii="Times New Roman" w:hAnsi="Times New Roman"/>
          <w:sz w:val="32"/>
          <w:szCs w:val="32"/>
        </w:rPr>
        <w:t xml:space="preserve">  </w:t>
      </w:r>
      <w:r w:rsidR="0067308B" w:rsidRPr="00714E18">
        <w:rPr>
          <w:rFonts w:ascii="Times New Roman" w:hAnsi="Times New Roman"/>
          <w:sz w:val="32"/>
          <w:szCs w:val="32"/>
        </w:rPr>
        <w:t>течение</w:t>
      </w:r>
      <w:r w:rsidR="009E0AB2" w:rsidRPr="00714E18">
        <w:rPr>
          <w:rFonts w:ascii="Times New Roman" w:hAnsi="Times New Roman"/>
          <w:sz w:val="32"/>
          <w:szCs w:val="32"/>
        </w:rPr>
        <w:t xml:space="preserve"> год</w:t>
      </w:r>
      <w:r w:rsidR="0067308B" w:rsidRPr="00714E18">
        <w:rPr>
          <w:rFonts w:ascii="Times New Roman" w:hAnsi="Times New Roman"/>
          <w:sz w:val="32"/>
          <w:szCs w:val="32"/>
        </w:rPr>
        <w:t>а</w:t>
      </w:r>
      <w:r w:rsidR="009E0AB2" w:rsidRPr="00714E18">
        <w:rPr>
          <w:rFonts w:ascii="Times New Roman" w:hAnsi="Times New Roman"/>
          <w:sz w:val="32"/>
          <w:szCs w:val="32"/>
        </w:rPr>
        <w:t xml:space="preserve">  проведено 14 заседаний  комиссии по мобилизации дополнительных доходов в консолидированный бюджет района и легализации заработной платы, на которых были заслушаны 1</w:t>
      </w:r>
      <w:r w:rsidR="00005DAA">
        <w:rPr>
          <w:rFonts w:ascii="Times New Roman" w:hAnsi="Times New Roman"/>
          <w:sz w:val="32"/>
          <w:szCs w:val="32"/>
        </w:rPr>
        <w:t xml:space="preserve"> тыс.</w:t>
      </w:r>
      <w:r w:rsidR="009E0AB2" w:rsidRPr="00714E18">
        <w:rPr>
          <w:rFonts w:ascii="Times New Roman" w:hAnsi="Times New Roman"/>
          <w:sz w:val="32"/>
          <w:szCs w:val="32"/>
        </w:rPr>
        <w:t xml:space="preserve">244 налогоплательщика. В результате деятельности комиссии в бюджеты всех уровней поступило 2 млн. 331 тыс. рублей. </w:t>
      </w:r>
    </w:p>
    <w:p w:rsidR="005D5F2A" w:rsidRPr="00714E18" w:rsidRDefault="009E0AB2" w:rsidP="0015182E">
      <w:pPr>
        <w:spacing w:after="0" w:line="360" w:lineRule="auto"/>
        <w:ind w:firstLine="708"/>
        <w:jc w:val="both"/>
        <w:rPr>
          <w:rFonts w:ascii="Times New Roman" w:hAnsi="Times New Roman"/>
          <w:b/>
          <w:sz w:val="32"/>
          <w:szCs w:val="32"/>
        </w:rPr>
      </w:pPr>
      <w:r w:rsidRPr="00714E18">
        <w:rPr>
          <w:rFonts w:ascii="Times New Roman" w:hAnsi="Times New Roman"/>
          <w:sz w:val="32"/>
          <w:szCs w:val="32"/>
        </w:rPr>
        <w:t>Структуру  валово́го  муниципаль</w:t>
      </w:r>
      <w:r w:rsidR="0067308B" w:rsidRPr="00714E18">
        <w:rPr>
          <w:rFonts w:ascii="Times New Roman" w:hAnsi="Times New Roman"/>
          <w:sz w:val="32"/>
          <w:szCs w:val="32"/>
        </w:rPr>
        <w:t xml:space="preserve">ного продукта района </w:t>
      </w:r>
      <w:r w:rsidRPr="00714E18">
        <w:rPr>
          <w:rFonts w:ascii="Times New Roman" w:hAnsi="Times New Roman"/>
          <w:sz w:val="32"/>
          <w:szCs w:val="32"/>
        </w:rPr>
        <w:t>в процентном соотношении можно представить следующим образом: 5%  потребительский рынок, 10,%  сельское хозяйство, 84% промышленное производство. Общий объем валово́го  муниципального продукта составил 3</w:t>
      </w:r>
      <w:r w:rsidR="0067308B" w:rsidRPr="00714E18">
        <w:rPr>
          <w:rFonts w:ascii="Times New Roman" w:hAnsi="Times New Roman"/>
          <w:sz w:val="32"/>
          <w:szCs w:val="32"/>
        </w:rPr>
        <w:t>4</w:t>
      </w:r>
      <w:r w:rsidRPr="00714E18">
        <w:rPr>
          <w:rFonts w:ascii="Times New Roman" w:hAnsi="Times New Roman"/>
          <w:sz w:val="32"/>
          <w:szCs w:val="32"/>
        </w:rPr>
        <w:t xml:space="preserve">  миллиард</w:t>
      </w:r>
      <w:r w:rsidR="0067308B" w:rsidRPr="00714E18">
        <w:rPr>
          <w:rFonts w:ascii="Times New Roman" w:hAnsi="Times New Roman"/>
          <w:sz w:val="32"/>
          <w:szCs w:val="32"/>
        </w:rPr>
        <w:t>а 909</w:t>
      </w:r>
      <w:r w:rsidRPr="00714E18">
        <w:rPr>
          <w:rFonts w:ascii="Times New Roman" w:hAnsi="Times New Roman"/>
          <w:sz w:val="32"/>
          <w:szCs w:val="32"/>
        </w:rPr>
        <w:t xml:space="preserve"> миллионов рублей или 104,3 %  к уровню 2021 года. (29 млрд. 396 млн.  рублей - Бунге СНГ, 2 млрд. 2 млн.  рублей – оборот розничной торговли, 3 млрд. 511 млн. рублей – сельское хозяйство).</w:t>
      </w:r>
    </w:p>
    <w:p w:rsidR="00BD249B" w:rsidRPr="00714E18" w:rsidRDefault="00BD249B" w:rsidP="00D42E2A">
      <w:pPr>
        <w:spacing w:after="0" w:line="360" w:lineRule="auto"/>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Инвестиционная деятельность</w:t>
      </w:r>
    </w:p>
    <w:p w:rsidR="009E0AB2" w:rsidRPr="00714E18" w:rsidRDefault="00BD249B" w:rsidP="009E0AB2">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9E0AB2" w:rsidRPr="00714E18">
        <w:rPr>
          <w:rFonts w:ascii="Times New Roman" w:eastAsia="Times New Roman" w:hAnsi="Times New Roman"/>
          <w:sz w:val="32"/>
          <w:szCs w:val="32"/>
          <w:lang w:eastAsia="ru-RU"/>
        </w:rPr>
        <w:t>В 2022 году объем инвестиций в основной капитал за счет всех источников финансирования по крупным и средним предприятиям и некоммерческим организациям составил 752 млн. рублей. В том числе:</w:t>
      </w:r>
    </w:p>
    <w:p w:rsidR="00FD7E4A" w:rsidRPr="00714E18" w:rsidRDefault="009E0AB2" w:rsidP="009E0AB2">
      <w:pPr>
        <w:numPr>
          <w:ilvl w:val="0"/>
          <w:numId w:val="19"/>
        </w:num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инвестиции в сельское хозяйство по ЗАО «АгроСвет» составили</w:t>
      </w:r>
    </w:p>
    <w:p w:rsidR="009E0AB2" w:rsidRPr="00714E18" w:rsidRDefault="009E0AB2" w:rsidP="00FD7E4A">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3</w:t>
      </w:r>
      <w:r w:rsidR="00432E28" w:rsidRPr="00714E18">
        <w:rPr>
          <w:rFonts w:ascii="Times New Roman" w:eastAsia="Times New Roman" w:hAnsi="Times New Roman"/>
          <w:sz w:val="32"/>
          <w:szCs w:val="32"/>
          <w:lang w:eastAsia="ru-RU"/>
        </w:rPr>
        <w:t>25</w:t>
      </w:r>
      <w:r w:rsidRPr="00714E18">
        <w:rPr>
          <w:rFonts w:ascii="Times New Roman" w:eastAsia="Times New Roman" w:hAnsi="Times New Roman"/>
          <w:sz w:val="32"/>
          <w:szCs w:val="32"/>
          <w:lang w:eastAsia="ru-RU"/>
        </w:rPr>
        <w:t xml:space="preserve"> млн. рублей, в основном на обновление машинно-тракторного парка и прочего оборудования;</w:t>
      </w:r>
    </w:p>
    <w:p w:rsidR="00FD7E4A" w:rsidRPr="00714E18" w:rsidRDefault="009E0AB2" w:rsidP="009E0AB2">
      <w:pPr>
        <w:numPr>
          <w:ilvl w:val="0"/>
          <w:numId w:val="19"/>
        </w:num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lastRenderedPageBreak/>
        <w:t xml:space="preserve"> инвестиции в обрабаты</w:t>
      </w:r>
      <w:r w:rsidR="00FD7E4A" w:rsidRPr="00714E18">
        <w:rPr>
          <w:rFonts w:ascii="Times New Roman" w:eastAsia="Times New Roman" w:hAnsi="Times New Roman"/>
          <w:sz w:val="32"/>
          <w:szCs w:val="32"/>
          <w:lang w:eastAsia="ru-RU"/>
        </w:rPr>
        <w:t xml:space="preserve">вающую промышленность составили </w:t>
      </w:r>
    </w:p>
    <w:p w:rsidR="009E0AB2" w:rsidRPr="00714E18" w:rsidRDefault="009E0AB2" w:rsidP="00FD7E4A">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127 млн. рублей и были направлены на  модернизацию филиала  «БунгеСНГ» в Колодезном и приобретение промышленного  оборудования;</w:t>
      </w:r>
    </w:p>
    <w:p w:rsidR="002A6B17" w:rsidRPr="00714E18" w:rsidRDefault="00153AFC" w:rsidP="00674BED">
      <w:pPr>
        <w:spacing w:after="0" w:line="360" w:lineRule="auto"/>
        <w:ind w:firstLine="426"/>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бюджетными организациями района освоено инвестиций </w:t>
      </w:r>
      <w:r w:rsidR="00817AF0" w:rsidRPr="00714E18">
        <w:rPr>
          <w:rFonts w:ascii="Times New Roman" w:eastAsia="Times New Roman" w:hAnsi="Times New Roman"/>
          <w:sz w:val="32"/>
          <w:szCs w:val="32"/>
          <w:lang w:eastAsia="ru-RU"/>
        </w:rPr>
        <w:t>–</w:t>
      </w:r>
      <w:r w:rsidRPr="00714E18">
        <w:rPr>
          <w:rFonts w:ascii="Times New Roman" w:eastAsia="Times New Roman" w:hAnsi="Times New Roman"/>
          <w:sz w:val="32"/>
          <w:szCs w:val="32"/>
          <w:lang w:eastAsia="ru-RU"/>
        </w:rPr>
        <w:t xml:space="preserve"> </w:t>
      </w:r>
      <w:r w:rsidR="005A7672" w:rsidRPr="00714E18">
        <w:rPr>
          <w:rFonts w:ascii="Times New Roman" w:eastAsia="Times New Roman" w:hAnsi="Times New Roman"/>
          <w:sz w:val="32"/>
          <w:szCs w:val="32"/>
          <w:lang w:eastAsia="ru-RU"/>
        </w:rPr>
        <w:t>300</w:t>
      </w:r>
      <w:r w:rsidR="00674BED" w:rsidRPr="00714E18">
        <w:rPr>
          <w:rFonts w:ascii="Times New Roman" w:eastAsia="Times New Roman" w:hAnsi="Times New Roman"/>
          <w:sz w:val="32"/>
          <w:szCs w:val="32"/>
          <w:lang w:eastAsia="ru-RU"/>
        </w:rPr>
        <w:t xml:space="preserve"> млн. руб.  в том числе </w:t>
      </w:r>
      <w:r w:rsidR="006E30EE" w:rsidRPr="00714E18">
        <w:rPr>
          <w:rFonts w:ascii="Times New Roman" w:eastAsia="Times New Roman" w:hAnsi="Times New Roman"/>
          <w:sz w:val="32"/>
          <w:szCs w:val="32"/>
          <w:lang w:eastAsia="ru-RU"/>
        </w:rPr>
        <w:t>н</w:t>
      </w:r>
      <w:r w:rsidR="002A6B17" w:rsidRPr="00714E18">
        <w:rPr>
          <w:rFonts w:ascii="Times New Roman" w:eastAsia="Times New Roman" w:hAnsi="Times New Roman"/>
          <w:sz w:val="32"/>
          <w:szCs w:val="32"/>
          <w:lang w:eastAsia="ru-RU"/>
        </w:rPr>
        <w:t>а строительство</w:t>
      </w:r>
      <w:r w:rsidR="0067308B" w:rsidRPr="00714E18">
        <w:rPr>
          <w:rFonts w:ascii="Times New Roman" w:eastAsia="Times New Roman" w:hAnsi="Times New Roman"/>
          <w:sz w:val="32"/>
          <w:szCs w:val="32"/>
          <w:lang w:eastAsia="ru-RU"/>
        </w:rPr>
        <w:t xml:space="preserve"> пристройки Боевского</w:t>
      </w:r>
      <w:r w:rsidR="002A6B17" w:rsidRPr="00714E18">
        <w:rPr>
          <w:rFonts w:ascii="Times New Roman" w:eastAsia="Times New Roman" w:hAnsi="Times New Roman"/>
          <w:sz w:val="32"/>
          <w:szCs w:val="32"/>
          <w:lang w:eastAsia="ru-RU"/>
        </w:rPr>
        <w:t xml:space="preserve"> </w:t>
      </w:r>
      <w:r w:rsidR="0067308B" w:rsidRPr="00714E18">
        <w:rPr>
          <w:rFonts w:ascii="Times New Roman" w:eastAsia="Times New Roman" w:hAnsi="Times New Roman"/>
          <w:sz w:val="32"/>
          <w:szCs w:val="32"/>
          <w:lang w:eastAsia="ru-RU"/>
        </w:rPr>
        <w:t xml:space="preserve">детского сада  </w:t>
      </w:r>
      <w:r w:rsidR="002A6B17" w:rsidRPr="00714E18">
        <w:rPr>
          <w:rFonts w:ascii="Times New Roman" w:eastAsia="Times New Roman" w:hAnsi="Times New Roman"/>
          <w:sz w:val="32"/>
          <w:szCs w:val="32"/>
          <w:lang w:eastAsia="ru-RU"/>
        </w:rPr>
        <w:t xml:space="preserve"> израсходовано</w:t>
      </w:r>
      <w:r w:rsidR="00674BED" w:rsidRPr="00714E18">
        <w:rPr>
          <w:rFonts w:ascii="Times New Roman" w:eastAsia="Times New Roman" w:hAnsi="Times New Roman"/>
          <w:sz w:val="32"/>
          <w:szCs w:val="32"/>
          <w:lang w:eastAsia="ru-RU"/>
        </w:rPr>
        <w:t xml:space="preserve"> в </w:t>
      </w:r>
      <w:r w:rsidR="00432E28" w:rsidRPr="00714E18">
        <w:rPr>
          <w:rFonts w:ascii="Times New Roman" w:eastAsia="Times New Roman" w:hAnsi="Times New Roman"/>
          <w:sz w:val="32"/>
          <w:szCs w:val="32"/>
          <w:lang w:eastAsia="ru-RU"/>
        </w:rPr>
        <w:t>2022 год</w:t>
      </w:r>
      <w:r w:rsidR="00674BED" w:rsidRPr="00714E18">
        <w:rPr>
          <w:rFonts w:ascii="Times New Roman" w:eastAsia="Times New Roman" w:hAnsi="Times New Roman"/>
          <w:sz w:val="32"/>
          <w:szCs w:val="32"/>
          <w:lang w:eastAsia="ru-RU"/>
        </w:rPr>
        <w:t>у</w:t>
      </w:r>
      <w:r w:rsidR="00432E28" w:rsidRPr="00714E18">
        <w:rPr>
          <w:rFonts w:ascii="Times New Roman" w:eastAsia="Times New Roman" w:hAnsi="Times New Roman"/>
          <w:sz w:val="32"/>
          <w:szCs w:val="32"/>
          <w:lang w:eastAsia="ru-RU"/>
        </w:rPr>
        <w:t xml:space="preserve"> – 17</w:t>
      </w:r>
      <w:r w:rsidR="00DC7525" w:rsidRPr="00714E18">
        <w:rPr>
          <w:rFonts w:ascii="Times New Roman" w:eastAsia="Times New Roman" w:hAnsi="Times New Roman"/>
          <w:sz w:val="32"/>
          <w:szCs w:val="32"/>
          <w:lang w:eastAsia="ru-RU"/>
        </w:rPr>
        <w:t xml:space="preserve"> млн.</w:t>
      </w:r>
      <w:r w:rsidR="00432E28" w:rsidRPr="00714E18">
        <w:rPr>
          <w:rFonts w:ascii="Times New Roman" w:eastAsia="Times New Roman" w:hAnsi="Times New Roman"/>
          <w:sz w:val="32"/>
          <w:szCs w:val="32"/>
          <w:lang w:eastAsia="ru-RU"/>
        </w:rPr>
        <w:t> 8</w:t>
      </w:r>
      <w:r w:rsidR="00DC7525" w:rsidRPr="00714E18">
        <w:rPr>
          <w:rFonts w:ascii="Times New Roman" w:eastAsia="Times New Roman" w:hAnsi="Times New Roman"/>
          <w:sz w:val="32"/>
          <w:szCs w:val="32"/>
          <w:lang w:eastAsia="ru-RU"/>
        </w:rPr>
        <w:t>00 тыс. руб.</w:t>
      </w:r>
      <w:r w:rsidR="002A6B17" w:rsidRPr="00714E18">
        <w:rPr>
          <w:rFonts w:ascii="Times New Roman" w:eastAsia="Times New Roman" w:hAnsi="Times New Roman"/>
          <w:sz w:val="32"/>
          <w:szCs w:val="32"/>
          <w:lang w:eastAsia="ru-RU"/>
        </w:rPr>
        <w:t xml:space="preserve">  </w:t>
      </w:r>
    </w:p>
    <w:p w:rsidR="005F16B2" w:rsidRPr="00714E18" w:rsidRDefault="00153AFC" w:rsidP="00D42E2A">
      <w:pPr>
        <w:spacing w:after="0" w:line="360" w:lineRule="auto"/>
        <w:jc w:val="both"/>
        <w:rPr>
          <w:rFonts w:ascii="Times New Roman" w:hAnsi="Times New Roman"/>
          <w:sz w:val="32"/>
          <w:szCs w:val="32"/>
        </w:rPr>
      </w:pPr>
      <w:r w:rsidRPr="00714E18">
        <w:rPr>
          <w:rFonts w:ascii="Times New Roman" w:eastAsia="Times New Roman" w:hAnsi="Times New Roman"/>
          <w:sz w:val="32"/>
          <w:szCs w:val="32"/>
          <w:lang w:eastAsia="ru-RU"/>
        </w:rPr>
        <w:tab/>
      </w:r>
    </w:p>
    <w:p w:rsidR="008779F5" w:rsidRPr="00714E18" w:rsidRDefault="008779F5" w:rsidP="00D42E2A">
      <w:pPr>
        <w:spacing w:after="0" w:line="360" w:lineRule="auto"/>
        <w:jc w:val="center"/>
        <w:rPr>
          <w:rFonts w:ascii="Times New Roman" w:hAnsi="Times New Roman"/>
          <w:b/>
          <w:sz w:val="32"/>
          <w:szCs w:val="32"/>
          <w:lang w:eastAsia="ru-RU"/>
        </w:rPr>
      </w:pPr>
      <w:r w:rsidRPr="00714E18">
        <w:rPr>
          <w:rFonts w:ascii="Times New Roman" w:hAnsi="Times New Roman"/>
          <w:b/>
          <w:sz w:val="32"/>
          <w:szCs w:val="32"/>
          <w:lang w:eastAsia="ru-RU"/>
        </w:rPr>
        <w:t>Сельское хозяйство</w:t>
      </w:r>
    </w:p>
    <w:p w:rsidR="00A55F38" w:rsidRPr="00714E18" w:rsidRDefault="008779F5"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w:t>
      </w:r>
      <w:r w:rsidR="00A55F38" w:rsidRPr="00714E18">
        <w:rPr>
          <w:rFonts w:ascii="Times New Roman" w:eastAsia="Times New Roman" w:hAnsi="Times New Roman"/>
          <w:sz w:val="32"/>
          <w:szCs w:val="32"/>
          <w:lang w:eastAsia="ru-RU"/>
        </w:rPr>
        <w:t xml:space="preserve">Сельское хозяйство всегда было и остается одной из  самых важных отраслей экономики района. Производством сельскохозяйственной продукции у нас занимаются 15 сельхозпредприятий и 165 крестьянских (фермерских) хозяйств. </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Основными направлениями производственной деятельности являются: производство зерновых и зернобобовых, технических культур, картофеля и овощей,  производство молока и мяса.</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В отрасли АПК трудятся 988 человек. Среднемесячная заработная плата за 2022 год в производстве составила 49 тыс. 245 рублей, в сфере переработки - 49 тыс. 354 рубля. Следует отметить, что показатель заработной платы в производстве превышает годовое </w:t>
      </w:r>
      <w:r w:rsidR="00005DAA">
        <w:rPr>
          <w:rFonts w:ascii="Times New Roman" w:eastAsia="Times New Roman" w:hAnsi="Times New Roman"/>
          <w:sz w:val="32"/>
          <w:szCs w:val="32"/>
          <w:lang w:eastAsia="ru-RU"/>
        </w:rPr>
        <w:t xml:space="preserve">значение по району за 2021 год </w:t>
      </w:r>
      <w:r w:rsidRPr="00714E18">
        <w:rPr>
          <w:rFonts w:ascii="Times New Roman" w:eastAsia="Times New Roman" w:hAnsi="Times New Roman"/>
          <w:sz w:val="32"/>
          <w:szCs w:val="32"/>
          <w:lang w:eastAsia="ru-RU"/>
        </w:rPr>
        <w:t xml:space="preserve">на 8,6 % </w:t>
      </w:r>
      <w:r w:rsidR="0015182E" w:rsidRPr="00714E18">
        <w:rPr>
          <w:rFonts w:ascii="Times New Roman" w:eastAsia="Times New Roman" w:hAnsi="Times New Roman"/>
          <w:sz w:val="32"/>
          <w:szCs w:val="32"/>
          <w:lang w:eastAsia="ru-RU"/>
        </w:rPr>
        <w:t>(45</w:t>
      </w:r>
      <w:r w:rsidR="005706B0" w:rsidRPr="00714E18">
        <w:rPr>
          <w:rFonts w:ascii="Times New Roman" w:eastAsia="Times New Roman" w:hAnsi="Times New Roman"/>
          <w:sz w:val="32"/>
          <w:szCs w:val="32"/>
          <w:lang w:eastAsia="ru-RU"/>
        </w:rPr>
        <w:t xml:space="preserve"> тыс. </w:t>
      </w:r>
      <w:r w:rsidR="0015182E" w:rsidRPr="00714E18">
        <w:rPr>
          <w:rFonts w:ascii="Times New Roman" w:eastAsia="Times New Roman" w:hAnsi="Times New Roman"/>
          <w:sz w:val="32"/>
          <w:szCs w:val="32"/>
          <w:lang w:eastAsia="ru-RU"/>
        </w:rPr>
        <w:t xml:space="preserve">332 рубля) </w:t>
      </w:r>
      <w:r w:rsidRPr="00714E18">
        <w:rPr>
          <w:rFonts w:ascii="Times New Roman" w:eastAsia="Times New Roman" w:hAnsi="Times New Roman"/>
          <w:sz w:val="32"/>
          <w:szCs w:val="32"/>
          <w:lang w:eastAsia="ru-RU"/>
        </w:rPr>
        <w:t>и среднеотраслевое по области за 2021 год на 25%</w:t>
      </w:r>
      <w:r w:rsidR="0015182E" w:rsidRPr="00714E18">
        <w:rPr>
          <w:rFonts w:ascii="Times New Roman" w:eastAsia="Times New Roman" w:hAnsi="Times New Roman"/>
          <w:sz w:val="32"/>
          <w:szCs w:val="32"/>
          <w:lang w:eastAsia="ru-RU"/>
        </w:rPr>
        <w:t xml:space="preserve"> (39</w:t>
      </w:r>
      <w:r w:rsidR="005706B0" w:rsidRPr="00714E18">
        <w:rPr>
          <w:rFonts w:ascii="Times New Roman" w:eastAsia="Times New Roman" w:hAnsi="Times New Roman"/>
          <w:sz w:val="32"/>
          <w:szCs w:val="32"/>
          <w:lang w:eastAsia="ru-RU"/>
        </w:rPr>
        <w:t xml:space="preserve"> тыс.</w:t>
      </w:r>
      <w:r w:rsidR="0015182E" w:rsidRPr="00714E18">
        <w:rPr>
          <w:rFonts w:ascii="Times New Roman" w:eastAsia="Times New Roman" w:hAnsi="Times New Roman"/>
          <w:sz w:val="32"/>
          <w:szCs w:val="32"/>
          <w:lang w:eastAsia="ru-RU"/>
        </w:rPr>
        <w:t>299 рублей)</w:t>
      </w:r>
      <w:r w:rsidRPr="00714E18">
        <w:rPr>
          <w:rFonts w:ascii="Times New Roman" w:eastAsia="Times New Roman" w:hAnsi="Times New Roman"/>
          <w:sz w:val="32"/>
          <w:szCs w:val="32"/>
          <w:lang w:eastAsia="ru-RU"/>
        </w:rPr>
        <w:t>.</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По итогам 2022 года зерновая группа в структуре п</w:t>
      </w:r>
      <w:r w:rsidR="0015182E" w:rsidRPr="00714E18">
        <w:rPr>
          <w:rFonts w:ascii="Times New Roman" w:eastAsia="Times New Roman" w:hAnsi="Times New Roman"/>
          <w:sz w:val="32"/>
          <w:szCs w:val="32"/>
          <w:lang w:eastAsia="ru-RU"/>
        </w:rPr>
        <w:t>осевных площадей составила 64,3</w:t>
      </w:r>
      <w:r w:rsidRPr="00714E18">
        <w:rPr>
          <w:rFonts w:ascii="Times New Roman" w:eastAsia="Times New Roman" w:hAnsi="Times New Roman"/>
          <w:sz w:val="32"/>
          <w:szCs w:val="32"/>
          <w:lang w:eastAsia="ru-RU"/>
        </w:rPr>
        <w:t>%, доля технических культур – 21,7%, картофеля и овощей 6,8%. Сев яровых культур был проведен качественным семенным материалом.</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lastRenderedPageBreak/>
        <w:tab/>
        <w:t xml:space="preserve">Полностью выполнен план по завозу минеральных удобрений. В течение года  на  поля было внесено 6 тыс. 436 тонн  действующего вещества минеральных удобрений с применением современной техники и технологий, дающих наибольшую отдачу в виде прибавки к урожаю. </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Под урожай 2022 года было посеяно 20,7 тыс. га озимых культур. Сложившиеся погодные условия благоприятно сказались на их перезимовке.</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Валовый  сбор зерн</w:t>
      </w:r>
      <w:r w:rsidR="005706B0" w:rsidRPr="00714E18">
        <w:rPr>
          <w:rFonts w:ascii="Times New Roman" w:eastAsia="Times New Roman" w:hAnsi="Times New Roman"/>
          <w:sz w:val="32"/>
          <w:szCs w:val="32"/>
          <w:lang w:eastAsia="ru-RU"/>
        </w:rPr>
        <w:t xml:space="preserve">а в зачетном весе составил 235 </w:t>
      </w:r>
      <w:r w:rsidRPr="00714E18">
        <w:rPr>
          <w:rFonts w:ascii="Times New Roman" w:eastAsia="Times New Roman" w:hAnsi="Times New Roman"/>
          <w:sz w:val="32"/>
          <w:szCs w:val="32"/>
          <w:lang w:eastAsia="ru-RU"/>
        </w:rPr>
        <w:t xml:space="preserve"> тыс. тонн при средней урожайности  49,3 центнеров с гектара, что составило 114% к рекордному показателю 2020 года и 108,6% к среднеобластному показателю по урожайности.</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Валовый сбор подсолнечника</w:t>
      </w:r>
      <w:r w:rsidR="005706B0" w:rsidRPr="00714E18">
        <w:rPr>
          <w:rFonts w:ascii="Times New Roman" w:eastAsia="Times New Roman" w:hAnsi="Times New Roman"/>
          <w:sz w:val="32"/>
          <w:szCs w:val="32"/>
          <w:lang w:eastAsia="ru-RU"/>
        </w:rPr>
        <w:t xml:space="preserve"> в физическом весе составил 39</w:t>
      </w:r>
      <w:r w:rsidRPr="00714E18">
        <w:rPr>
          <w:rFonts w:ascii="Times New Roman" w:eastAsia="Times New Roman" w:hAnsi="Times New Roman"/>
          <w:sz w:val="32"/>
          <w:szCs w:val="32"/>
          <w:lang w:eastAsia="ru-RU"/>
        </w:rPr>
        <w:t xml:space="preserve"> тыс. тонн при средней урожайности 33,5 центнеров с гектара, что составило 116% к среднеобластному показателю по урожайности.</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Несмотря на неблагоприятные погодные условия, под урожай 2023 </w:t>
      </w:r>
      <w:r w:rsidR="00005DAA">
        <w:rPr>
          <w:rFonts w:ascii="Times New Roman" w:eastAsia="Times New Roman" w:hAnsi="Times New Roman"/>
          <w:sz w:val="32"/>
          <w:szCs w:val="32"/>
          <w:lang w:eastAsia="ru-RU"/>
        </w:rPr>
        <w:t xml:space="preserve">года посеяно 10 тыс. </w:t>
      </w:r>
      <w:r w:rsidRPr="00714E18">
        <w:rPr>
          <w:rFonts w:ascii="Times New Roman" w:eastAsia="Times New Roman" w:hAnsi="Times New Roman"/>
          <w:sz w:val="32"/>
          <w:szCs w:val="32"/>
          <w:lang w:eastAsia="ru-RU"/>
        </w:rPr>
        <w:t>8</w:t>
      </w:r>
      <w:r w:rsidR="005706B0" w:rsidRPr="00714E18">
        <w:rPr>
          <w:rFonts w:ascii="Times New Roman" w:eastAsia="Times New Roman" w:hAnsi="Times New Roman"/>
          <w:sz w:val="32"/>
          <w:szCs w:val="32"/>
          <w:lang w:eastAsia="ru-RU"/>
        </w:rPr>
        <w:t>00</w:t>
      </w:r>
      <w:r w:rsidRPr="00714E18">
        <w:rPr>
          <w:rFonts w:ascii="Times New Roman" w:eastAsia="Times New Roman" w:hAnsi="Times New Roman"/>
          <w:sz w:val="32"/>
          <w:szCs w:val="32"/>
          <w:lang w:eastAsia="ru-RU"/>
        </w:rPr>
        <w:t xml:space="preserve"> гектаров озимых культур или 61,7 % к плану. Состояние посевов оценивается как удовлетворительное.</w:t>
      </w:r>
    </w:p>
    <w:p w:rsidR="00A55F38" w:rsidRPr="00714E18" w:rsidRDefault="005706B0"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A55F38" w:rsidRPr="00714E18">
        <w:rPr>
          <w:rFonts w:ascii="Times New Roman" w:eastAsia="Times New Roman" w:hAnsi="Times New Roman"/>
          <w:sz w:val="32"/>
          <w:szCs w:val="32"/>
          <w:lang w:eastAsia="ru-RU"/>
        </w:rPr>
        <w:t>При потребности в семенах яровых зерновых и зернобобовых культур в количестве 4 тысячи 877 тонн в хозяйствах района имеется 6 тысяч 36 тонн или 124 % к потребности. Такого количества семян достаточно для того, чтобы восполнить недосев озимых культур и соблюсти научно-обоснованные рекомендации в отношении зерновых к общей площади пашни.</w:t>
      </w:r>
    </w:p>
    <w:p w:rsidR="00A55F38" w:rsidRPr="00714E18" w:rsidRDefault="004035C3"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A55F38" w:rsidRPr="00714E18">
        <w:rPr>
          <w:rFonts w:ascii="Times New Roman" w:eastAsia="Times New Roman" w:hAnsi="Times New Roman"/>
          <w:sz w:val="32"/>
          <w:szCs w:val="32"/>
          <w:lang w:eastAsia="ru-RU"/>
        </w:rPr>
        <w:t xml:space="preserve">Ежегодно инициативные фермерские хозяйства принимают участие в областном конкурсе на получение мер государственной поддержи в виде Гранта. За период </w:t>
      </w:r>
      <w:r w:rsidR="003220D9" w:rsidRPr="00714E18">
        <w:rPr>
          <w:rFonts w:ascii="Times New Roman" w:eastAsia="Times New Roman" w:hAnsi="Times New Roman"/>
          <w:sz w:val="32"/>
          <w:szCs w:val="32"/>
          <w:lang w:eastAsia="ru-RU"/>
        </w:rPr>
        <w:t>с 2013 по 2022 год</w:t>
      </w:r>
      <w:r w:rsidR="00A55F38" w:rsidRPr="00714E18">
        <w:rPr>
          <w:rFonts w:ascii="Times New Roman" w:eastAsia="Times New Roman" w:hAnsi="Times New Roman"/>
          <w:sz w:val="32"/>
          <w:szCs w:val="32"/>
          <w:lang w:eastAsia="ru-RU"/>
        </w:rPr>
        <w:t xml:space="preserve"> конкурсный </w:t>
      </w:r>
      <w:r w:rsidR="00A55F38" w:rsidRPr="00714E18">
        <w:rPr>
          <w:rFonts w:ascii="Times New Roman" w:eastAsia="Times New Roman" w:hAnsi="Times New Roman"/>
          <w:sz w:val="32"/>
          <w:szCs w:val="32"/>
          <w:lang w:eastAsia="ru-RU"/>
        </w:rPr>
        <w:lastRenderedPageBreak/>
        <w:t>отбор по вышеуказанным мероприятиям прошли 32 фермерских хозяйства Каширского муниципального района из Данковского, Старинского, Каширского, Дзержинс</w:t>
      </w:r>
      <w:r w:rsidRPr="00714E18">
        <w:rPr>
          <w:rFonts w:ascii="Times New Roman" w:eastAsia="Times New Roman" w:hAnsi="Times New Roman"/>
          <w:sz w:val="32"/>
          <w:szCs w:val="32"/>
          <w:lang w:eastAsia="ru-RU"/>
        </w:rPr>
        <w:t>кого, Колодезянского, Боевского</w:t>
      </w:r>
      <w:r w:rsidR="00A55F38" w:rsidRPr="00714E18">
        <w:rPr>
          <w:rFonts w:ascii="Times New Roman" w:eastAsia="Times New Roman" w:hAnsi="Times New Roman"/>
          <w:sz w:val="32"/>
          <w:szCs w:val="32"/>
          <w:lang w:eastAsia="ru-RU"/>
        </w:rPr>
        <w:t xml:space="preserve"> Краснологского, Можайского, Левороссош</w:t>
      </w:r>
      <w:r w:rsidRPr="00714E18">
        <w:rPr>
          <w:rFonts w:ascii="Times New Roman" w:eastAsia="Times New Roman" w:hAnsi="Times New Roman"/>
          <w:sz w:val="32"/>
          <w:szCs w:val="32"/>
          <w:lang w:eastAsia="ru-RU"/>
        </w:rPr>
        <w:t>анского</w:t>
      </w:r>
      <w:r w:rsidR="00A55F38" w:rsidRPr="00714E18">
        <w:rPr>
          <w:rFonts w:ascii="Times New Roman" w:eastAsia="Times New Roman" w:hAnsi="Times New Roman"/>
          <w:sz w:val="32"/>
          <w:szCs w:val="32"/>
          <w:lang w:eastAsia="ru-RU"/>
        </w:rPr>
        <w:t xml:space="preserve"> сельских поселений. </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Размер грантов за  указанный период составил 130 млн. рублей. В 2022 году победителем в  отрасли переработки был признан сельскохозяйственный потребительский перерабатывающий кооператив «Мясной двор», осуществляющий закупку и переработку мяса в п</w:t>
      </w:r>
      <w:r w:rsidR="003220D9" w:rsidRPr="00714E18">
        <w:rPr>
          <w:rFonts w:ascii="Times New Roman" w:eastAsia="Times New Roman" w:hAnsi="Times New Roman"/>
          <w:sz w:val="32"/>
          <w:szCs w:val="32"/>
          <w:lang w:eastAsia="ru-RU"/>
        </w:rPr>
        <w:t>ос</w:t>
      </w:r>
      <w:r w:rsidRPr="00714E18">
        <w:rPr>
          <w:rFonts w:ascii="Times New Roman" w:eastAsia="Times New Roman" w:hAnsi="Times New Roman"/>
          <w:sz w:val="32"/>
          <w:szCs w:val="32"/>
          <w:lang w:eastAsia="ru-RU"/>
        </w:rPr>
        <w:t>. Колодезный. Размер гранта составил 23 млн. 600 тысяч рублей.</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В  отрасли  животноводства в настоящее время ведут производственную деятельность 19 сельхозтоваропроизводител</w:t>
      </w:r>
      <w:r w:rsidR="003220D9" w:rsidRPr="00714E18">
        <w:rPr>
          <w:rFonts w:ascii="Times New Roman" w:eastAsia="Times New Roman" w:hAnsi="Times New Roman"/>
          <w:sz w:val="32"/>
          <w:szCs w:val="32"/>
          <w:lang w:eastAsia="ru-RU"/>
        </w:rPr>
        <w:t>ей</w:t>
      </w:r>
      <w:r w:rsidRPr="00714E18">
        <w:rPr>
          <w:rFonts w:ascii="Times New Roman" w:eastAsia="Times New Roman" w:hAnsi="Times New Roman"/>
          <w:sz w:val="32"/>
          <w:szCs w:val="32"/>
          <w:lang w:eastAsia="ru-RU"/>
        </w:rPr>
        <w:t>, 15  из которых - участники программных мероприятий, получившие гранты на развитие данной отрасли</w:t>
      </w:r>
      <w:r w:rsidR="003220D9" w:rsidRPr="00714E18">
        <w:rPr>
          <w:rFonts w:ascii="Times New Roman" w:eastAsia="Times New Roman" w:hAnsi="Times New Roman"/>
          <w:sz w:val="32"/>
          <w:szCs w:val="32"/>
          <w:lang w:eastAsia="ru-RU"/>
        </w:rPr>
        <w:t>.</w:t>
      </w:r>
      <w:r w:rsidRPr="00714E18">
        <w:rPr>
          <w:rFonts w:ascii="Times New Roman" w:eastAsia="Times New Roman" w:hAnsi="Times New Roman"/>
          <w:sz w:val="32"/>
          <w:szCs w:val="32"/>
          <w:lang w:eastAsia="ru-RU"/>
        </w:rPr>
        <w:t xml:space="preserve"> </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Общее поголовье крупного рогатого скота  мясного и молочного направлений в предприятиях и фермерских хозяйствах района составляет  1 ты</w:t>
      </w:r>
      <w:r w:rsidR="003220D9" w:rsidRPr="00714E18">
        <w:rPr>
          <w:rFonts w:ascii="Times New Roman" w:eastAsia="Times New Roman" w:hAnsi="Times New Roman"/>
          <w:sz w:val="32"/>
          <w:szCs w:val="32"/>
          <w:lang w:eastAsia="ru-RU"/>
        </w:rPr>
        <w:t xml:space="preserve">с. 728 голов, в том числе 636 </w:t>
      </w:r>
      <w:r w:rsidRPr="00714E18">
        <w:rPr>
          <w:rFonts w:ascii="Times New Roman" w:eastAsia="Times New Roman" w:hAnsi="Times New Roman"/>
          <w:sz w:val="32"/>
          <w:szCs w:val="32"/>
          <w:lang w:eastAsia="ru-RU"/>
        </w:rPr>
        <w:t xml:space="preserve"> голов коров.</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Кроме того на базе крестьянских (фермерских) хозяйств содержатся  </w:t>
      </w:r>
      <w:r w:rsidR="003220D9" w:rsidRPr="00714E18">
        <w:rPr>
          <w:rFonts w:ascii="Times New Roman" w:eastAsia="Times New Roman" w:hAnsi="Times New Roman"/>
          <w:sz w:val="32"/>
          <w:szCs w:val="32"/>
          <w:lang w:eastAsia="ru-RU"/>
        </w:rPr>
        <w:t xml:space="preserve">более </w:t>
      </w:r>
      <w:r w:rsidRPr="00714E18">
        <w:rPr>
          <w:rFonts w:ascii="Times New Roman" w:eastAsia="Times New Roman" w:hAnsi="Times New Roman"/>
          <w:sz w:val="32"/>
          <w:szCs w:val="32"/>
          <w:lang w:eastAsia="ru-RU"/>
        </w:rPr>
        <w:t xml:space="preserve">22 тыс. голов птицы разных видов, </w:t>
      </w:r>
      <w:r w:rsidR="003220D9" w:rsidRPr="00714E18">
        <w:rPr>
          <w:rFonts w:ascii="Times New Roman" w:eastAsia="Times New Roman" w:hAnsi="Times New Roman"/>
          <w:sz w:val="32"/>
          <w:szCs w:val="32"/>
          <w:lang w:eastAsia="ru-RU"/>
        </w:rPr>
        <w:t xml:space="preserve">85 голов овец и коз, более 1 тыс.  </w:t>
      </w:r>
      <w:r w:rsidRPr="00714E18">
        <w:rPr>
          <w:rFonts w:ascii="Times New Roman" w:eastAsia="Times New Roman" w:hAnsi="Times New Roman"/>
          <w:sz w:val="32"/>
          <w:szCs w:val="32"/>
          <w:lang w:eastAsia="ru-RU"/>
        </w:rPr>
        <w:t>голов кроликов, 30 голов лошадей.</w:t>
      </w:r>
    </w:p>
    <w:p w:rsidR="00A55F38" w:rsidRPr="00714E18" w:rsidRDefault="00A55F38" w:rsidP="00A55F38">
      <w:pPr>
        <w:tabs>
          <w:tab w:val="left" w:pos="709"/>
        </w:tabs>
        <w:suppressAutoHyphens/>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Следует отметить, что за последние 5 лет рост поголовья скота в фермерских хозяйствах района составил 130%. При этом 82% приходится именно на грантополучателей. Активно начали развиваться такие направления как мясное скотоводство, птицеводство, кролиководство, коневодство.</w:t>
      </w:r>
    </w:p>
    <w:p w:rsidR="00A55F38" w:rsidRPr="00714E18" w:rsidRDefault="00A55F38" w:rsidP="0015182E">
      <w:pPr>
        <w:tabs>
          <w:tab w:val="left" w:pos="709"/>
        </w:tabs>
        <w:suppressAutoHyphens/>
        <w:spacing w:after="0" w:line="360" w:lineRule="auto"/>
        <w:jc w:val="both"/>
        <w:rPr>
          <w:rFonts w:ascii="Times New Roman" w:eastAsiaTheme="minorHAnsi" w:hAnsi="Times New Roman"/>
          <w:sz w:val="32"/>
          <w:szCs w:val="32"/>
        </w:rPr>
      </w:pPr>
      <w:r w:rsidRPr="00714E18">
        <w:rPr>
          <w:rFonts w:ascii="Times New Roman" w:eastAsia="Times New Roman" w:hAnsi="Times New Roman"/>
          <w:sz w:val="32"/>
          <w:szCs w:val="32"/>
          <w:lang w:eastAsia="ru-RU"/>
        </w:rPr>
        <w:lastRenderedPageBreak/>
        <w:tab/>
        <w:t>По итогам 2022 года произведено 1 тыс.</w:t>
      </w:r>
      <w:r w:rsidR="002431B9" w:rsidRPr="00714E18">
        <w:rPr>
          <w:rFonts w:ascii="Times New Roman" w:eastAsia="Times New Roman" w:hAnsi="Times New Roman"/>
          <w:sz w:val="32"/>
          <w:szCs w:val="32"/>
          <w:lang w:eastAsia="ru-RU"/>
        </w:rPr>
        <w:t xml:space="preserve"> 566 тонн молока, получено 450 тонн</w:t>
      </w:r>
      <w:r w:rsidRPr="00714E18">
        <w:rPr>
          <w:rFonts w:ascii="Times New Roman" w:eastAsia="Times New Roman" w:hAnsi="Times New Roman"/>
          <w:sz w:val="32"/>
          <w:szCs w:val="32"/>
          <w:lang w:eastAsia="ru-RU"/>
        </w:rPr>
        <w:t xml:space="preserve"> мяса на убой в живом весе, 554 тыс.  штук  яиц.</w:t>
      </w:r>
      <w:r w:rsidRPr="00714E18">
        <w:rPr>
          <w:rFonts w:ascii="Times New Roman" w:eastAsia="Times New Roman" w:hAnsi="Times New Roman"/>
          <w:sz w:val="32"/>
          <w:szCs w:val="32"/>
          <w:lang w:eastAsia="ru-RU"/>
        </w:rPr>
        <w:tab/>
        <w:t xml:space="preserve">Государственная поддержка сельхозтоваропроизводителей района </w:t>
      </w:r>
      <w:r w:rsidR="002431B9" w:rsidRPr="00714E18">
        <w:rPr>
          <w:rFonts w:ascii="Times New Roman" w:eastAsia="Times New Roman" w:hAnsi="Times New Roman"/>
          <w:sz w:val="32"/>
          <w:szCs w:val="32"/>
          <w:lang w:eastAsia="ru-RU"/>
        </w:rPr>
        <w:t>в 2022 году</w:t>
      </w:r>
      <w:r w:rsidRPr="00714E18">
        <w:rPr>
          <w:rFonts w:ascii="Times New Roman" w:eastAsia="Times New Roman" w:hAnsi="Times New Roman"/>
          <w:sz w:val="32"/>
          <w:szCs w:val="32"/>
          <w:lang w:eastAsia="ru-RU"/>
        </w:rPr>
        <w:t xml:space="preserve"> составила 82 млн.</w:t>
      </w:r>
      <w:r w:rsidR="002431B9" w:rsidRPr="00714E18">
        <w:rPr>
          <w:rFonts w:ascii="Times New Roman" w:eastAsia="Times New Roman" w:hAnsi="Times New Roman"/>
          <w:sz w:val="32"/>
          <w:szCs w:val="32"/>
          <w:lang w:eastAsia="ru-RU"/>
        </w:rPr>
        <w:t xml:space="preserve"> рублей.</w:t>
      </w:r>
      <w:r w:rsidR="002431B9" w:rsidRPr="00714E18">
        <w:rPr>
          <w:rFonts w:ascii="Times New Roman" w:eastAsia="Times New Roman" w:hAnsi="Times New Roman"/>
          <w:sz w:val="32"/>
          <w:szCs w:val="32"/>
          <w:lang w:eastAsia="ru-RU"/>
        </w:rPr>
        <w:tab/>
        <w:t>С</w:t>
      </w:r>
      <w:r w:rsidRPr="00714E18">
        <w:rPr>
          <w:rFonts w:ascii="Times New Roman" w:eastAsia="Times New Roman" w:hAnsi="Times New Roman"/>
          <w:sz w:val="32"/>
          <w:szCs w:val="32"/>
          <w:lang w:eastAsia="ru-RU"/>
        </w:rPr>
        <w:t>ельхозтоваропроизводителями района в материально-техническое обеспечение хозяйств было вложено более 113 млн. рублей.</w:t>
      </w:r>
    </w:p>
    <w:p w:rsidR="00005DAA" w:rsidRDefault="00005DAA" w:rsidP="00D42E2A">
      <w:pPr>
        <w:spacing w:after="0" w:line="360" w:lineRule="auto"/>
        <w:ind w:firstLine="708"/>
        <w:jc w:val="center"/>
        <w:rPr>
          <w:rFonts w:ascii="Times New Roman" w:eastAsia="Times New Roman" w:hAnsi="Times New Roman"/>
          <w:b/>
          <w:sz w:val="32"/>
          <w:szCs w:val="32"/>
          <w:lang w:eastAsia="ru-RU"/>
        </w:rPr>
      </w:pPr>
    </w:p>
    <w:p w:rsidR="00005DAA" w:rsidRDefault="00005DAA" w:rsidP="00D42E2A">
      <w:pPr>
        <w:spacing w:after="0" w:line="360" w:lineRule="auto"/>
        <w:ind w:firstLine="708"/>
        <w:jc w:val="center"/>
        <w:rPr>
          <w:rFonts w:ascii="Times New Roman" w:eastAsia="Times New Roman" w:hAnsi="Times New Roman"/>
          <w:b/>
          <w:sz w:val="32"/>
          <w:szCs w:val="32"/>
          <w:lang w:eastAsia="ru-RU"/>
        </w:rPr>
      </w:pPr>
    </w:p>
    <w:p w:rsidR="00654FDC" w:rsidRPr="00714E18" w:rsidRDefault="008779F5" w:rsidP="00D42E2A">
      <w:pPr>
        <w:spacing w:after="0" w:line="360" w:lineRule="auto"/>
        <w:ind w:firstLine="708"/>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Имущественные и земельные отношения</w:t>
      </w:r>
    </w:p>
    <w:p w:rsidR="009E0AB2" w:rsidRPr="00714E18" w:rsidRDefault="00DF1F7D" w:rsidP="007D7F2C">
      <w:pPr>
        <w:spacing w:after="0" w:line="360" w:lineRule="auto"/>
        <w:ind w:firstLine="709"/>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В</w:t>
      </w:r>
      <w:r w:rsidR="009E0AB2" w:rsidRPr="00714E18">
        <w:rPr>
          <w:rFonts w:ascii="Times New Roman" w:eastAsia="Times New Roman" w:hAnsi="Times New Roman"/>
          <w:sz w:val="32"/>
          <w:szCs w:val="32"/>
          <w:lang w:eastAsia="ru-RU"/>
        </w:rPr>
        <w:t>ся работа администрации района по сохранности и эффективному использованию муниципальной собственности и земельных ресурсов рассматривалась, как источник пополнения консолидированного бюджета. Реестр муниципальной собственности района состоял из 120 объектов зданий, строений и сооружений, 55-ти земельных участков  и более 286-ти тысяч объектов движимого имущества, из них 41 единиц</w:t>
      </w:r>
      <w:r w:rsidR="00D43C37" w:rsidRPr="00714E18">
        <w:rPr>
          <w:rFonts w:ascii="Times New Roman" w:eastAsia="Times New Roman" w:hAnsi="Times New Roman"/>
          <w:sz w:val="32"/>
          <w:szCs w:val="32"/>
          <w:lang w:eastAsia="ru-RU"/>
        </w:rPr>
        <w:t>а</w:t>
      </w:r>
      <w:r w:rsidR="009E0AB2" w:rsidRPr="00714E18">
        <w:rPr>
          <w:rFonts w:ascii="Times New Roman" w:eastAsia="Times New Roman" w:hAnsi="Times New Roman"/>
          <w:sz w:val="32"/>
          <w:szCs w:val="32"/>
          <w:lang w:eastAsia="ru-RU"/>
        </w:rPr>
        <w:t xml:space="preserve"> транспортных средств.  </w:t>
      </w:r>
    </w:p>
    <w:p w:rsidR="009E0AB2" w:rsidRPr="00714E18" w:rsidRDefault="00805709" w:rsidP="00805709">
      <w:pPr>
        <w:spacing w:after="0" w:line="360" w:lineRule="auto"/>
        <w:ind w:firstLine="709"/>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От использования земли и муниципального имущества в</w:t>
      </w:r>
      <w:r w:rsidR="009E0AB2" w:rsidRPr="00714E18">
        <w:rPr>
          <w:rFonts w:ascii="Times New Roman" w:eastAsia="Times New Roman" w:hAnsi="Times New Roman"/>
          <w:sz w:val="32"/>
          <w:szCs w:val="32"/>
          <w:lang w:eastAsia="ru-RU"/>
        </w:rPr>
        <w:t xml:space="preserve"> бюджет района за минувший год поступило дох</w:t>
      </w:r>
      <w:r w:rsidR="00DF1F7D" w:rsidRPr="00714E18">
        <w:rPr>
          <w:rFonts w:ascii="Times New Roman" w:eastAsia="Times New Roman" w:hAnsi="Times New Roman"/>
          <w:sz w:val="32"/>
          <w:szCs w:val="32"/>
          <w:lang w:eastAsia="ru-RU"/>
        </w:rPr>
        <w:t xml:space="preserve">одов  </w:t>
      </w:r>
      <w:r w:rsidR="00A81321" w:rsidRPr="00714E18">
        <w:rPr>
          <w:rFonts w:ascii="Times New Roman" w:eastAsia="Times New Roman" w:hAnsi="Times New Roman"/>
          <w:sz w:val="32"/>
          <w:szCs w:val="32"/>
          <w:lang w:eastAsia="ru-RU"/>
        </w:rPr>
        <w:t>20</w:t>
      </w:r>
      <w:r w:rsidR="00DF1F7D" w:rsidRPr="00714E18">
        <w:rPr>
          <w:rFonts w:ascii="Times New Roman" w:eastAsia="Times New Roman" w:hAnsi="Times New Roman"/>
          <w:sz w:val="32"/>
          <w:szCs w:val="32"/>
          <w:lang w:eastAsia="ru-RU"/>
        </w:rPr>
        <w:t xml:space="preserve"> млн. 135 тыс. рублей</w:t>
      </w:r>
      <w:r w:rsidRPr="00714E18">
        <w:rPr>
          <w:rFonts w:ascii="Times New Roman" w:eastAsia="Times New Roman" w:hAnsi="Times New Roman"/>
          <w:sz w:val="32"/>
          <w:szCs w:val="32"/>
          <w:lang w:eastAsia="ru-RU"/>
        </w:rPr>
        <w:t>,</w:t>
      </w:r>
      <w:r w:rsidR="009E0AB2" w:rsidRPr="00714E18">
        <w:rPr>
          <w:rFonts w:ascii="Times New Roman" w:eastAsia="Times New Roman" w:hAnsi="Times New Roman"/>
          <w:sz w:val="32"/>
          <w:szCs w:val="32"/>
          <w:lang w:eastAsia="ru-RU"/>
        </w:rPr>
        <w:t xml:space="preserve"> </w:t>
      </w:r>
      <w:r w:rsidRPr="00714E18">
        <w:rPr>
          <w:rFonts w:ascii="Times New Roman" w:eastAsia="Times New Roman" w:hAnsi="Times New Roman"/>
          <w:sz w:val="32"/>
          <w:szCs w:val="32"/>
          <w:lang w:eastAsia="ru-RU"/>
        </w:rPr>
        <w:t>и</w:t>
      </w:r>
      <w:r w:rsidR="009E0AB2" w:rsidRPr="00714E18">
        <w:rPr>
          <w:rFonts w:ascii="Times New Roman" w:eastAsia="Times New Roman" w:hAnsi="Times New Roman"/>
          <w:sz w:val="32"/>
          <w:szCs w:val="32"/>
          <w:lang w:eastAsia="ru-RU"/>
        </w:rPr>
        <w:t>з них: от аренды муниципального имущества – 539 тыс. рублей, от аренды земельных уча</w:t>
      </w:r>
      <w:r w:rsidR="00D43C37" w:rsidRPr="00714E18">
        <w:rPr>
          <w:rFonts w:ascii="Times New Roman" w:eastAsia="Times New Roman" w:hAnsi="Times New Roman"/>
          <w:sz w:val="32"/>
          <w:szCs w:val="32"/>
          <w:lang w:eastAsia="ru-RU"/>
        </w:rPr>
        <w:t>стков – 19 млн. 596 тыс. рубле</w:t>
      </w:r>
      <w:r w:rsidRPr="00714E18">
        <w:rPr>
          <w:rFonts w:ascii="Times New Roman" w:eastAsia="Times New Roman" w:hAnsi="Times New Roman"/>
          <w:sz w:val="32"/>
          <w:szCs w:val="32"/>
          <w:lang w:eastAsia="ru-RU"/>
        </w:rPr>
        <w:t>й.</w:t>
      </w:r>
      <w:r w:rsidR="009E0AB2" w:rsidRPr="00714E18">
        <w:rPr>
          <w:rFonts w:ascii="Times New Roman" w:eastAsia="Times New Roman" w:hAnsi="Times New Roman"/>
          <w:sz w:val="32"/>
          <w:szCs w:val="32"/>
          <w:lang w:eastAsia="ru-RU"/>
        </w:rPr>
        <w:t xml:space="preserve"> </w:t>
      </w:r>
      <w:r w:rsidRPr="00714E18">
        <w:rPr>
          <w:rFonts w:ascii="Times New Roman" w:eastAsia="Times New Roman" w:hAnsi="Times New Roman"/>
          <w:sz w:val="32"/>
          <w:szCs w:val="32"/>
          <w:lang w:eastAsia="ru-RU"/>
        </w:rPr>
        <w:t>О</w:t>
      </w:r>
      <w:r w:rsidR="009E0AB2" w:rsidRPr="00714E18">
        <w:rPr>
          <w:rFonts w:ascii="Times New Roman" w:eastAsia="Times New Roman" w:hAnsi="Times New Roman"/>
          <w:sz w:val="32"/>
          <w:szCs w:val="32"/>
          <w:lang w:eastAsia="ru-RU"/>
        </w:rPr>
        <w:t xml:space="preserve">т продажи земельных участков </w:t>
      </w:r>
      <w:r w:rsidRPr="00714E18">
        <w:rPr>
          <w:rFonts w:ascii="Times New Roman" w:eastAsia="Times New Roman" w:hAnsi="Times New Roman"/>
          <w:sz w:val="32"/>
          <w:szCs w:val="32"/>
          <w:lang w:eastAsia="ru-RU"/>
        </w:rPr>
        <w:t xml:space="preserve">поступило </w:t>
      </w:r>
      <w:r w:rsidR="001B794D">
        <w:rPr>
          <w:rFonts w:ascii="Times New Roman" w:eastAsia="Times New Roman" w:hAnsi="Times New Roman"/>
          <w:sz w:val="32"/>
          <w:szCs w:val="32"/>
          <w:lang w:eastAsia="ru-RU"/>
        </w:rPr>
        <w:t>102</w:t>
      </w:r>
      <w:r w:rsidR="009E0AB2" w:rsidRPr="00714E18">
        <w:rPr>
          <w:rFonts w:ascii="Times New Roman" w:eastAsia="Times New Roman" w:hAnsi="Times New Roman"/>
          <w:sz w:val="32"/>
          <w:szCs w:val="32"/>
          <w:lang w:eastAsia="ru-RU"/>
        </w:rPr>
        <w:t xml:space="preserve"> млн. </w:t>
      </w:r>
      <w:r w:rsidR="001B794D">
        <w:rPr>
          <w:rFonts w:ascii="Times New Roman" w:eastAsia="Times New Roman" w:hAnsi="Times New Roman"/>
          <w:sz w:val="32"/>
          <w:szCs w:val="32"/>
          <w:lang w:eastAsia="ru-RU"/>
        </w:rPr>
        <w:t>904 тыс.</w:t>
      </w:r>
      <w:r w:rsidR="009E0AB2" w:rsidRPr="00714E18">
        <w:rPr>
          <w:rFonts w:ascii="Times New Roman" w:eastAsia="Times New Roman" w:hAnsi="Times New Roman"/>
          <w:sz w:val="32"/>
          <w:szCs w:val="32"/>
          <w:lang w:eastAsia="ru-RU"/>
        </w:rPr>
        <w:t>рублей.</w:t>
      </w:r>
    </w:p>
    <w:p w:rsidR="009E0AB2" w:rsidRPr="00714E18" w:rsidRDefault="009E0AB2" w:rsidP="007D7F2C">
      <w:pPr>
        <w:spacing w:after="0" w:line="360" w:lineRule="auto"/>
        <w:ind w:firstLine="709"/>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Администрация района является уполномоченным органом по определению поставщиков при проведении торгов.</w:t>
      </w:r>
    </w:p>
    <w:p w:rsidR="009E0AB2" w:rsidRPr="00714E18" w:rsidRDefault="009E0AB2" w:rsidP="009E0AB2">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w:t>
      </w:r>
      <w:r w:rsidRPr="00714E18">
        <w:rPr>
          <w:rFonts w:ascii="Times New Roman" w:eastAsia="Times New Roman" w:hAnsi="Times New Roman"/>
          <w:sz w:val="32"/>
          <w:szCs w:val="32"/>
          <w:lang w:eastAsia="ru-RU"/>
        </w:rPr>
        <w:tab/>
        <w:t xml:space="preserve">В отчетном году проведено 92 процедуры по закупке товаров, работ, услуг на сумму 231 млн. рублей, в том числе заключено контрактов с субъектами малого предпринимательства на сумму  142 </w:t>
      </w:r>
      <w:r w:rsidRPr="00714E18">
        <w:rPr>
          <w:rFonts w:ascii="Times New Roman" w:eastAsia="Times New Roman" w:hAnsi="Times New Roman"/>
          <w:sz w:val="32"/>
          <w:szCs w:val="32"/>
          <w:lang w:eastAsia="ru-RU"/>
        </w:rPr>
        <w:lastRenderedPageBreak/>
        <w:t xml:space="preserve">млн. рублей. Совокупный годовой объем закупок района составил 426 млн. рублей. Сумма экономии по результатам торгов составила 17 млн. рублей.   </w:t>
      </w:r>
    </w:p>
    <w:p w:rsidR="005F16B2" w:rsidRPr="00714E18" w:rsidRDefault="00BD249B" w:rsidP="009E0AB2">
      <w:pPr>
        <w:spacing w:after="0" w:line="360" w:lineRule="auto"/>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Промышленность</w:t>
      </w:r>
    </w:p>
    <w:p w:rsidR="001845E0" w:rsidRPr="00714E18" w:rsidRDefault="00BD249B" w:rsidP="001845E0">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532B3C" w:rsidRPr="00714E18">
        <w:rPr>
          <w:rFonts w:ascii="Times New Roman" w:eastAsia="Times New Roman" w:hAnsi="Times New Roman"/>
          <w:sz w:val="32"/>
          <w:szCs w:val="32"/>
          <w:lang w:eastAsia="ru-RU"/>
        </w:rPr>
        <w:t xml:space="preserve"> </w:t>
      </w:r>
      <w:r w:rsidR="001845E0" w:rsidRPr="00714E18">
        <w:rPr>
          <w:rFonts w:ascii="Times New Roman" w:eastAsia="Times New Roman" w:hAnsi="Times New Roman"/>
          <w:sz w:val="32"/>
          <w:szCs w:val="32"/>
          <w:lang w:eastAsia="ru-RU"/>
        </w:rPr>
        <w:t>Производство и отгрузку промышленной продукции на территории района осуществляет одно крупное предприятие - филиал ООО «Бунге СНГ» в Колодезном.</w:t>
      </w:r>
    </w:p>
    <w:p w:rsidR="001845E0" w:rsidRPr="00714E18" w:rsidRDefault="001845E0" w:rsidP="001845E0">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В 2022 году объем производства промышленной продукции составил 29 миллиардов 396 миллионов рублей, или 84 % в сопоставимых  ценах к уровню 2021 года. Произведено 234 тыс. тонн масла, что на 5% меньше уровня 2021 года. </w:t>
      </w:r>
    </w:p>
    <w:p w:rsidR="004756A5" w:rsidRPr="00005DAA" w:rsidRDefault="001845E0" w:rsidP="00005DAA">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На промышленном предприятии занято 336 человек, среднемесячная заработная плата составила - 52 тысячи  рублей. </w:t>
      </w:r>
    </w:p>
    <w:p w:rsidR="001845E0" w:rsidRPr="00714E18" w:rsidRDefault="001845E0" w:rsidP="001845E0">
      <w:pPr>
        <w:spacing w:after="0" w:line="360" w:lineRule="auto"/>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Предпринимательство и торговля</w:t>
      </w:r>
    </w:p>
    <w:p w:rsidR="00613B71" w:rsidRPr="00714E18" w:rsidRDefault="001845E0"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613B71" w:rsidRPr="00714E18">
        <w:rPr>
          <w:rFonts w:ascii="Times New Roman" w:eastAsia="Times New Roman" w:hAnsi="Times New Roman"/>
          <w:sz w:val="32"/>
          <w:szCs w:val="32"/>
          <w:lang w:eastAsia="ru-RU"/>
        </w:rPr>
        <w:t>На территории района осуществляют деятельность 12 малых предприятий, 63 микропредприятия и 521 индивидуальный предприниматель. Доля малых предприятий в валово́м продукте района составила 5%. Численность работников малых предприятий, в общей численности работающих на предприятиях и организациях района, составила 20%.</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В бюджет района от субъектов малого предпринимательства поступило 19 млн. 893 тыс. рублей, что составило 6% собственных доходов бюджета.</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Оборот малых предприятий составил 1 миллиард 938 млн. рублей. Оборот на душу населения составил 86 тыс. рублей.</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За счет средств муниципального бюджета субсидию на компенсацию части затрат субъектов малого и среднего </w:t>
      </w:r>
      <w:r w:rsidRPr="00714E18">
        <w:rPr>
          <w:rFonts w:ascii="Times New Roman" w:eastAsia="Times New Roman" w:hAnsi="Times New Roman"/>
          <w:sz w:val="32"/>
          <w:szCs w:val="32"/>
          <w:lang w:eastAsia="ru-RU"/>
        </w:rPr>
        <w:lastRenderedPageBreak/>
        <w:t>предпринимательства, связанных с уплатой первого взноса при заключении договоров лизинга оборудования с российскими лизинговыми организациями получили 2 индивидуальных предпринимателя в сумме 1</w:t>
      </w:r>
      <w:r w:rsidR="004756A5" w:rsidRPr="00714E18">
        <w:rPr>
          <w:rFonts w:ascii="Times New Roman" w:eastAsia="Times New Roman" w:hAnsi="Times New Roman"/>
          <w:sz w:val="32"/>
          <w:szCs w:val="32"/>
          <w:lang w:eastAsia="ru-RU"/>
        </w:rPr>
        <w:t xml:space="preserve"> млн.</w:t>
      </w:r>
      <w:r w:rsidRPr="00714E18">
        <w:rPr>
          <w:rFonts w:ascii="Times New Roman" w:eastAsia="Times New Roman" w:hAnsi="Times New Roman"/>
          <w:sz w:val="32"/>
          <w:szCs w:val="32"/>
          <w:lang w:eastAsia="ru-RU"/>
        </w:rPr>
        <w:t xml:space="preserve">350 тыс. рублей.  </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Потребительский рынок представлен предприятиями торговли, общественного питания и сферы услуг.</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Оборот розничной торговли составил 2 миллиарда рублей, или 107% к уровню 2021 года. Общая численность занятых в сфере торговли – 372 человека, или 5,4% от всего занятого населения района. </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Розничный  товарооборот в расчете на одного жителя составил 89 тыс. рублей. </w:t>
      </w:r>
    </w:p>
    <w:p w:rsidR="004756A5"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Сохраняется тенденция формирования оборота розничной торговли, в основном за счет продажи товаров организациями в стационарной торговой сети (вне рынка). Их доля в структуре оборота розничной торговли составила </w:t>
      </w:r>
      <w:r w:rsidR="004756A5" w:rsidRPr="00714E18">
        <w:rPr>
          <w:rFonts w:ascii="Times New Roman" w:eastAsia="Times New Roman" w:hAnsi="Times New Roman"/>
          <w:sz w:val="32"/>
          <w:szCs w:val="32"/>
          <w:lang w:eastAsia="ru-RU"/>
        </w:rPr>
        <w:t>более 99</w:t>
      </w:r>
      <w:r w:rsidRPr="00714E18">
        <w:rPr>
          <w:rFonts w:ascii="Times New Roman" w:eastAsia="Times New Roman" w:hAnsi="Times New Roman"/>
          <w:sz w:val="32"/>
          <w:szCs w:val="32"/>
          <w:lang w:eastAsia="ru-RU"/>
        </w:rPr>
        <w:t>%.</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Доля Каширского районного потребительского кооператива в общем обороте розничной торговли составила 2,3%, оборот розничной торговли составил 47 млн. рублей, что на 7 млн. руб. выше уровня прошлого года. Удельный вес негосударственного сектора в общем объеме товарооборота предприятий составил 100%. </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По состоянию на 1 января 2023 года насчитывается 156 торговых объектов общей площадью около 17 тысяч квадратных метров, из которых 8 тысяч квадратных метров составляет торговая площадь.</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Услуги общественного питания населению оказывают 15 предприятий открытой сети: кафе, закусочные, столовые (на 449 </w:t>
      </w:r>
      <w:r w:rsidRPr="00714E18">
        <w:rPr>
          <w:rFonts w:ascii="Times New Roman" w:eastAsia="Times New Roman" w:hAnsi="Times New Roman"/>
          <w:sz w:val="32"/>
          <w:szCs w:val="32"/>
          <w:lang w:eastAsia="ru-RU"/>
        </w:rPr>
        <w:lastRenderedPageBreak/>
        <w:t>посадочных мест) и 26 предприятий закрытой сети (столовые в учреждениях образования, здравоохранения, на предприятиях и в организациях) на 915 посадочных мест.</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 В прошедшем году оказано платных услуг населению района на сумму 60 млн. рублей, из них коммунальны</w:t>
      </w:r>
      <w:r w:rsidR="004756A5" w:rsidRPr="00714E18">
        <w:rPr>
          <w:rFonts w:ascii="Times New Roman" w:eastAsia="Times New Roman" w:hAnsi="Times New Roman"/>
          <w:sz w:val="32"/>
          <w:szCs w:val="32"/>
          <w:lang w:eastAsia="ru-RU"/>
        </w:rPr>
        <w:t>х услуг на сумму 59 млн. рублей.</w:t>
      </w:r>
    </w:p>
    <w:p w:rsidR="00613B71" w:rsidRPr="00714E18" w:rsidRDefault="00613B71" w:rsidP="00613B71">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 xml:space="preserve">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 расположенных на территории района. С февраля по март 2022 года наблюдался скачок цен на продовольственные и непродовольственные товары, но в дальнейшем ситуация стабилизировалась. В настоящее время значительная динамика роста цен на все виды товаров не наблюдается.</w:t>
      </w:r>
    </w:p>
    <w:p w:rsidR="0067374A" w:rsidRPr="00714E18" w:rsidRDefault="0067374A" w:rsidP="00D42E2A">
      <w:pPr>
        <w:spacing w:after="0" w:line="360" w:lineRule="auto"/>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Демографические показатели</w:t>
      </w:r>
    </w:p>
    <w:p w:rsidR="009E0AB2" w:rsidRPr="00714E18" w:rsidRDefault="0067374A" w:rsidP="009E0AB2">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9E0AB2" w:rsidRPr="00714E18">
        <w:rPr>
          <w:rFonts w:ascii="Times New Roman" w:eastAsia="Times New Roman" w:hAnsi="Times New Roman"/>
          <w:sz w:val="32"/>
          <w:szCs w:val="32"/>
          <w:lang w:eastAsia="ru-RU"/>
        </w:rPr>
        <w:t xml:space="preserve">По предварительным данным на 1 января 2023 года численность населения в Каширском районе составила 22 тысячи </w:t>
      </w:r>
      <w:r w:rsidR="00532B3C" w:rsidRPr="00714E18">
        <w:rPr>
          <w:rFonts w:ascii="Times New Roman" w:eastAsia="Times New Roman" w:hAnsi="Times New Roman"/>
          <w:sz w:val="32"/>
          <w:szCs w:val="32"/>
          <w:lang w:eastAsia="ru-RU"/>
        </w:rPr>
        <w:t>281</w:t>
      </w:r>
      <w:r w:rsidR="009E0AB2" w:rsidRPr="00714E18">
        <w:rPr>
          <w:rFonts w:ascii="Times New Roman" w:eastAsia="Times New Roman" w:hAnsi="Times New Roman"/>
          <w:sz w:val="32"/>
          <w:szCs w:val="32"/>
          <w:lang w:eastAsia="ru-RU"/>
        </w:rPr>
        <w:t xml:space="preserve"> человек. Миграционный отток населения за год составил 35 человек. В 2022 году родился 101 ребенок, это на 11 детей меньше, чем в 2021 году. Умерло 353 человека, что на 167 человек меньше</w:t>
      </w:r>
      <w:r w:rsidR="00D43C37" w:rsidRPr="00714E18">
        <w:rPr>
          <w:rFonts w:ascii="Times New Roman" w:eastAsia="Times New Roman" w:hAnsi="Times New Roman"/>
          <w:sz w:val="32"/>
          <w:szCs w:val="32"/>
          <w:lang w:eastAsia="ru-RU"/>
        </w:rPr>
        <w:t>,</w:t>
      </w:r>
      <w:r w:rsidR="009E0AB2" w:rsidRPr="00714E18">
        <w:rPr>
          <w:rFonts w:ascii="Times New Roman" w:eastAsia="Times New Roman" w:hAnsi="Times New Roman"/>
          <w:sz w:val="32"/>
          <w:szCs w:val="32"/>
          <w:lang w:eastAsia="ru-RU"/>
        </w:rPr>
        <w:t xml:space="preserve">  чем в  </w:t>
      </w:r>
      <w:r w:rsidR="009123CE" w:rsidRPr="00714E18">
        <w:rPr>
          <w:rFonts w:ascii="Times New Roman" w:eastAsia="Times New Roman" w:hAnsi="Times New Roman"/>
          <w:sz w:val="32"/>
          <w:szCs w:val="32"/>
          <w:lang w:eastAsia="ru-RU"/>
        </w:rPr>
        <w:t>прошлом году.</w:t>
      </w:r>
      <w:r w:rsidR="009E0AB2" w:rsidRPr="00714E18">
        <w:rPr>
          <w:rFonts w:ascii="Times New Roman" w:eastAsia="Times New Roman" w:hAnsi="Times New Roman"/>
          <w:sz w:val="32"/>
          <w:szCs w:val="32"/>
          <w:lang w:eastAsia="ru-RU"/>
        </w:rPr>
        <w:t xml:space="preserve"> </w:t>
      </w:r>
      <w:r w:rsidR="005F505D">
        <w:rPr>
          <w:rFonts w:ascii="Times New Roman" w:eastAsia="Times New Roman" w:hAnsi="Times New Roman"/>
          <w:sz w:val="32"/>
          <w:szCs w:val="32"/>
          <w:lang w:eastAsia="ru-RU"/>
        </w:rPr>
        <w:t>Хотелось бы поменять ситуацию, чтобы рождаемость превышала смертность.</w:t>
      </w:r>
    </w:p>
    <w:p w:rsidR="009E0AB2" w:rsidRPr="00714E18" w:rsidRDefault="009E0AB2" w:rsidP="009E0AB2">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t>В рамках реализации плана первоочередных мер по улучшению демографической ситуации в районе реализуется программа «Обеспечение жильем молодых семей». Для этих целей из федерального и областного бюджетов в 2022 году было выделено 771 тыс. рублей, из районного – 407</w:t>
      </w:r>
      <w:r w:rsidR="009123CE" w:rsidRPr="00714E18">
        <w:rPr>
          <w:rFonts w:ascii="Times New Roman" w:eastAsia="Times New Roman" w:hAnsi="Times New Roman"/>
          <w:sz w:val="32"/>
          <w:szCs w:val="32"/>
          <w:lang w:eastAsia="ru-RU"/>
        </w:rPr>
        <w:t xml:space="preserve"> </w:t>
      </w:r>
      <w:r w:rsidRPr="00714E18">
        <w:rPr>
          <w:rFonts w:ascii="Times New Roman" w:eastAsia="Times New Roman" w:hAnsi="Times New Roman"/>
          <w:sz w:val="32"/>
          <w:szCs w:val="32"/>
          <w:lang w:eastAsia="ru-RU"/>
        </w:rPr>
        <w:t xml:space="preserve">тыс. рублей. Благодаря участию в </w:t>
      </w:r>
      <w:r w:rsidRPr="00714E18">
        <w:rPr>
          <w:rFonts w:ascii="Times New Roman" w:eastAsia="Times New Roman" w:hAnsi="Times New Roman"/>
          <w:sz w:val="32"/>
          <w:szCs w:val="32"/>
          <w:lang w:eastAsia="ru-RU"/>
        </w:rPr>
        <w:lastRenderedPageBreak/>
        <w:t>программе 3 молодые семьи получили возможность улучшить свои жилищные условия.</w:t>
      </w:r>
    </w:p>
    <w:p w:rsidR="00BF32AC" w:rsidRPr="00714E18" w:rsidRDefault="00BF32AC" w:rsidP="00BF32AC">
      <w:pPr>
        <w:spacing w:after="0" w:line="360" w:lineRule="auto"/>
        <w:ind w:firstLine="708"/>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Благодаря реализации мероприятия по улучшению жилищных условий государственной программы «Комплексное развитие сельских территорий» 3 семьи из Каширского, Боевского и Данковского сельских поселений получили субсидии на завершение ранее начатого строительства. Привлечено из средств федерального и областного бюджетов 2 млн. 853 тыс. рублей, местного бюджета-172 тыс. 900 рублей.</w:t>
      </w:r>
    </w:p>
    <w:p w:rsidR="003A0F7F" w:rsidRPr="00714E18" w:rsidRDefault="0067374A" w:rsidP="00D42E2A">
      <w:pPr>
        <w:spacing w:after="0" w:line="360" w:lineRule="auto"/>
        <w:jc w:val="center"/>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Занятость населения</w:t>
      </w:r>
    </w:p>
    <w:p w:rsidR="00F91F87" w:rsidRPr="00714E18" w:rsidRDefault="0067374A" w:rsidP="00F91F87">
      <w:pPr>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ab/>
      </w:r>
      <w:r w:rsidR="00F91F87" w:rsidRPr="00714E18">
        <w:rPr>
          <w:rFonts w:ascii="Times New Roman" w:eastAsia="Times New Roman" w:hAnsi="Times New Roman"/>
          <w:sz w:val="32"/>
          <w:szCs w:val="32"/>
          <w:lang w:eastAsia="ru-RU"/>
        </w:rPr>
        <w:t xml:space="preserve">Уровень безработицы в 2022 году составил 1,4%, что в 1,7 раза ниже уровня 2021 года. Снижение количества безработных связано с ростом самозанятых работников по месту ведения деятельности. </w:t>
      </w:r>
    </w:p>
    <w:p w:rsidR="00D01FE0" w:rsidRPr="00714E18" w:rsidRDefault="00F91F87" w:rsidP="005C4570">
      <w:pPr>
        <w:spacing w:after="0" w:line="360" w:lineRule="auto"/>
        <w:ind w:firstLine="708"/>
        <w:jc w:val="both"/>
        <w:rPr>
          <w:rFonts w:ascii="Times New Roman" w:hAnsi="Times New Roman"/>
          <w:b/>
          <w:sz w:val="32"/>
          <w:szCs w:val="32"/>
          <w:lang w:eastAsia="ru-RU"/>
        </w:rPr>
      </w:pPr>
      <w:r w:rsidRPr="00714E18">
        <w:rPr>
          <w:rFonts w:ascii="Times New Roman" w:eastAsia="Times New Roman" w:hAnsi="Times New Roman"/>
          <w:sz w:val="32"/>
          <w:szCs w:val="32"/>
          <w:lang w:eastAsia="ru-RU"/>
        </w:rPr>
        <w:t xml:space="preserve">Действующие предприятия работали стабильно, без сокращений. Более трех тысяч человек трудоспособного населения  района работают на предприятиях </w:t>
      </w:r>
      <w:r w:rsidR="00DB4B08" w:rsidRPr="00714E18">
        <w:rPr>
          <w:rFonts w:ascii="Times New Roman" w:eastAsia="Times New Roman" w:hAnsi="Times New Roman"/>
          <w:sz w:val="32"/>
          <w:szCs w:val="32"/>
          <w:lang w:eastAsia="ru-RU"/>
        </w:rPr>
        <w:t xml:space="preserve">Воронежа, Нововоронежа, </w:t>
      </w:r>
      <w:r w:rsidRPr="00714E18">
        <w:rPr>
          <w:rFonts w:ascii="Times New Roman" w:eastAsia="Times New Roman" w:hAnsi="Times New Roman"/>
          <w:sz w:val="32"/>
          <w:szCs w:val="32"/>
          <w:lang w:eastAsia="ru-RU"/>
        </w:rPr>
        <w:t>и других субъектах РФ.</w:t>
      </w:r>
    </w:p>
    <w:p w:rsidR="00DD0E79" w:rsidRPr="00714E18" w:rsidRDefault="00DD0E79" w:rsidP="00D42E2A">
      <w:pPr>
        <w:spacing w:after="0" w:line="360" w:lineRule="auto"/>
        <w:jc w:val="center"/>
        <w:rPr>
          <w:rFonts w:ascii="Times New Roman" w:hAnsi="Times New Roman"/>
          <w:b/>
          <w:sz w:val="32"/>
          <w:szCs w:val="32"/>
          <w:lang w:eastAsia="ru-RU"/>
        </w:rPr>
      </w:pPr>
      <w:r w:rsidRPr="00714E18">
        <w:rPr>
          <w:rFonts w:ascii="Times New Roman" w:hAnsi="Times New Roman"/>
          <w:b/>
          <w:sz w:val="32"/>
          <w:szCs w:val="32"/>
          <w:lang w:eastAsia="ru-RU"/>
        </w:rPr>
        <w:t>Строительство, проектирование и жилье.</w:t>
      </w:r>
    </w:p>
    <w:p w:rsidR="00DD0E79" w:rsidRPr="00714E18" w:rsidRDefault="00DD0E79" w:rsidP="00D42E2A">
      <w:pPr>
        <w:spacing w:after="0" w:line="360" w:lineRule="auto"/>
        <w:ind w:firstLine="567"/>
        <w:jc w:val="both"/>
        <w:rPr>
          <w:rFonts w:ascii="Times New Roman" w:hAnsi="Times New Roman"/>
          <w:sz w:val="32"/>
          <w:szCs w:val="32"/>
          <w:lang w:eastAsia="ru-RU"/>
        </w:rPr>
      </w:pPr>
      <w:r w:rsidRPr="00714E18">
        <w:rPr>
          <w:rFonts w:ascii="Times New Roman" w:hAnsi="Times New Roman"/>
          <w:sz w:val="32"/>
          <w:szCs w:val="32"/>
          <w:lang w:eastAsia="ru-RU"/>
        </w:rPr>
        <w:t xml:space="preserve">В рамках участия в государственных </w:t>
      </w:r>
      <w:r w:rsidR="00DB4B08" w:rsidRPr="00714E18">
        <w:rPr>
          <w:rFonts w:ascii="Times New Roman" w:hAnsi="Times New Roman"/>
          <w:sz w:val="32"/>
          <w:szCs w:val="32"/>
          <w:lang w:eastAsia="ru-RU"/>
        </w:rPr>
        <w:t xml:space="preserve">и областных </w:t>
      </w:r>
      <w:r w:rsidRPr="00714E18">
        <w:rPr>
          <w:rFonts w:ascii="Times New Roman" w:hAnsi="Times New Roman"/>
          <w:sz w:val="32"/>
          <w:szCs w:val="32"/>
          <w:lang w:eastAsia="ru-RU"/>
        </w:rPr>
        <w:t xml:space="preserve">программах, </w:t>
      </w:r>
      <w:r w:rsidR="00CF144D" w:rsidRPr="00714E18">
        <w:rPr>
          <w:rFonts w:ascii="Times New Roman" w:hAnsi="Times New Roman"/>
          <w:sz w:val="32"/>
          <w:szCs w:val="32"/>
          <w:lang w:eastAsia="ru-RU"/>
        </w:rPr>
        <w:t xml:space="preserve">с привлечением средств бюджетов муниципальных образований и спонсорских средств, дополнительно выделенных средств из областного бюджета на материально-техническое оснащение объектов муниципальной собственности  </w:t>
      </w:r>
      <w:r w:rsidRPr="00714E18">
        <w:rPr>
          <w:rFonts w:ascii="Times New Roman" w:hAnsi="Times New Roman"/>
          <w:sz w:val="32"/>
          <w:szCs w:val="32"/>
          <w:lang w:eastAsia="ru-RU"/>
        </w:rPr>
        <w:t>в прошедшем году:</w:t>
      </w:r>
    </w:p>
    <w:p w:rsidR="00482615" w:rsidRDefault="00DB4B08"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hAnsi="Times New Roman"/>
          <w:noProof/>
          <w:sz w:val="32"/>
          <w:szCs w:val="32"/>
          <w:lang w:eastAsia="ru-RU"/>
        </w:rPr>
        <w:t xml:space="preserve">завершено строительство </w:t>
      </w:r>
      <w:r w:rsidR="00482615" w:rsidRPr="00005DAA">
        <w:rPr>
          <w:rFonts w:ascii="Times New Roman" w:hAnsi="Times New Roman"/>
          <w:noProof/>
          <w:sz w:val="32"/>
          <w:szCs w:val="32"/>
          <w:lang w:eastAsia="ru-RU"/>
        </w:rPr>
        <w:t>структурного подразделения «Детский сад» к Боевской СОШ;</w:t>
      </w:r>
    </w:p>
    <w:p w:rsidR="005824C5"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замен</w:t>
      </w:r>
      <w:r w:rsidR="005824C5" w:rsidRPr="00005DAA">
        <w:rPr>
          <w:rFonts w:ascii="Times New Roman" w:eastAsia="Times New Roman" w:hAnsi="Times New Roman"/>
          <w:sz w:val="32"/>
          <w:szCs w:val="32"/>
          <w:lang w:eastAsia="ru-RU"/>
        </w:rPr>
        <w:t>ен</w:t>
      </w:r>
      <w:r w:rsidRPr="00005DAA">
        <w:rPr>
          <w:rFonts w:ascii="Times New Roman" w:eastAsia="Times New Roman" w:hAnsi="Times New Roman"/>
          <w:sz w:val="32"/>
          <w:szCs w:val="32"/>
          <w:lang w:eastAsia="ru-RU"/>
        </w:rPr>
        <w:t>а водонапорн</w:t>
      </w:r>
      <w:r w:rsidR="005824C5" w:rsidRPr="00005DAA">
        <w:rPr>
          <w:rFonts w:ascii="Times New Roman" w:eastAsia="Times New Roman" w:hAnsi="Times New Roman"/>
          <w:sz w:val="32"/>
          <w:szCs w:val="32"/>
          <w:lang w:eastAsia="ru-RU"/>
        </w:rPr>
        <w:t>ая</w:t>
      </w:r>
      <w:r w:rsidRPr="00005DAA">
        <w:rPr>
          <w:rFonts w:ascii="Times New Roman" w:eastAsia="Times New Roman" w:hAnsi="Times New Roman"/>
          <w:sz w:val="32"/>
          <w:szCs w:val="32"/>
          <w:lang w:eastAsia="ru-RU"/>
        </w:rPr>
        <w:t xml:space="preserve"> башн</w:t>
      </w:r>
      <w:r w:rsidR="005824C5" w:rsidRPr="00005DAA">
        <w:rPr>
          <w:rFonts w:ascii="Times New Roman" w:eastAsia="Times New Roman" w:hAnsi="Times New Roman"/>
          <w:sz w:val="32"/>
          <w:szCs w:val="32"/>
          <w:lang w:eastAsia="ru-RU"/>
        </w:rPr>
        <w:t>я</w:t>
      </w:r>
      <w:r w:rsidRPr="00005DAA">
        <w:rPr>
          <w:rFonts w:ascii="Times New Roman" w:eastAsia="Times New Roman" w:hAnsi="Times New Roman"/>
          <w:sz w:val="32"/>
          <w:szCs w:val="32"/>
          <w:lang w:eastAsia="ru-RU"/>
        </w:rPr>
        <w:t xml:space="preserve"> в с. Можайское, </w:t>
      </w:r>
    </w:p>
    <w:p w:rsidR="005824C5"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lastRenderedPageBreak/>
        <w:t>благоустро</w:t>
      </w:r>
      <w:r w:rsidR="005824C5" w:rsidRPr="00005DAA">
        <w:rPr>
          <w:rFonts w:ascii="Times New Roman" w:eastAsia="Times New Roman" w:hAnsi="Times New Roman"/>
          <w:sz w:val="32"/>
          <w:szCs w:val="32"/>
          <w:lang w:eastAsia="ru-RU"/>
        </w:rPr>
        <w:t>ена</w:t>
      </w:r>
      <w:r w:rsidRPr="00005DAA">
        <w:rPr>
          <w:rFonts w:ascii="Times New Roman" w:eastAsia="Times New Roman" w:hAnsi="Times New Roman"/>
          <w:sz w:val="32"/>
          <w:szCs w:val="32"/>
          <w:lang w:eastAsia="ru-RU"/>
        </w:rPr>
        <w:t xml:space="preserve"> территори</w:t>
      </w:r>
      <w:r w:rsidR="005824C5" w:rsidRPr="00005DAA">
        <w:rPr>
          <w:rFonts w:ascii="Times New Roman" w:eastAsia="Times New Roman" w:hAnsi="Times New Roman"/>
          <w:sz w:val="32"/>
          <w:szCs w:val="32"/>
          <w:lang w:eastAsia="ru-RU"/>
        </w:rPr>
        <w:t>я</w:t>
      </w:r>
      <w:r w:rsidRPr="00005DAA">
        <w:rPr>
          <w:rFonts w:ascii="Times New Roman" w:eastAsia="Times New Roman" w:hAnsi="Times New Roman"/>
          <w:sz w:val="32"/>
          <w:szCs w:val="32"/>
          <w:lang w:eastAsia="ru-RU"/>
        </w:rPr>
        <w:t xml:space="preserve"> историко-краеведческого музея,</w:t>
      </w:r>
    </w:p>
    <w:p w:rsidR="00D43C37" w:rsidRPr="00005DAA" w:rsidRDefault="005824C5"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по</w:t>
      </w:r>
      <w:r w:rsidR="005C4570" w:rsidRPr="00005DAA">
        <w:rPr>
          <w:rFonts w:ascii="Times New Roman" w:eastAsia="Times New Roman" w:hAnsi="Times New Roman"/>
          <w:sz w:val="32"/>
          <w:szCs w:val="32"/>
          <w:lang w:eastAsia="ru-RU"/>
        </w:rPr>
        <w:t>стро</w:t>
      </w:r>
      <w:r w:rsidR="00D43C37" w:rsidRPr="00005DAA">
        <w:rPr>
          <w:rFonts w:ascii="Times New Roman" w:eastAsia="Times New Roman" w:hAnsi="Times New Roman"/>
          <w:sz w:val="32"/>
          <w:szCs w:val="32"/>
          <w:lang w:eastAsia="ru-RU"/>
        </w:rPr>
        <w:t>е</w:t>
      </w:r>
      <w:r w:rsidRPr="00005DAA">
        <w:rPr>
          <w:rFonts w:ascii="Times New Roman" w:eastAsia="Times New Roman" w:hAnsi="Times New Roman"/>
          <w:sz w:val="32"/>
          <w:szCs w:val="32"/>
          <w:lang w:eastAsia="ru-RU"/>
        </w:rPr>
        <w:t>ны</w:t>
      </w:r>
      <w:r w:rsidR="00D43C37" w:rsidRPr="00005DAA">
        <w:rPr>
          <w:rFonts w:ascii="Times New Roman" w:eastAsia="Times New Roman" w:hAnsi="Times New Roman"/>
          <w:sz w:val="32"/>
          <w:szCs w:val="32"/>
          <w:lang w:eastAsia="ru-RU"/>
        </w:rPr>
        <w:t xml:space="preserve"> тротуар</w:t>
      </w:r>
      <w:r w:rsidRPr="00005DAA">
        <w:rPr>
          <w:rFonts w:ascii="Times New Roman" w:eastAsia="Times New Roman" w:hAnsi="Times New Roman"/>
          <w:sz w:val="32"/>
          <w:szCs w:val="32"/>
          <w:lang w:eastAsia="ru-RU"/>
        </w:rPr>
        <w:t>ы</w:t>
      </w:r>
      <w:r w:rsidR="00D43C37" w:rsidRPr="00005DAA">
        <w:rPr>
          <w:rFonts w:ascii="Times New Roman" w:eastAsia="Times New Roman" w:hAnsi="Times New Roman"/>
          <w:sz w:val="32"/>
          <w:szCs w:val="32"/>
          <w:lang w:eastAsia="ru-RU"/>
        </w:rPr>
        <w:t xml:space="preserve"> в Мосальском и Запр</w:t>
      </w:r>
      <w:r w:rsidR="005C4570" w:rsidRPr="00005DAA">
        <w:rPr>
          <w:rFonts w:ascii="Times New Roman" w:eastAsia="Times New Roman" w:hAnsi="Times New Roman"/>
          <w:sz w:val="32"/>
          <w:szCs w:val="32"/>
          <w:lang w:eastAsia="ru-RU"/>
        </w:rPr>
        <w:t>удском сельских поселениях</w:t>
      </w:r>
      <w:r w:rsidR="00D43C37" w:rsidRPr="00005DAA">
        <w:rPr>
          <w:rFonts w:ascii="Times New Roman" w:eastAsia="Times New Roman" w:hAnsi="Times New Roman"/>
          <w:sz w:val="32"/>
          <w:szCs w:val="32"/>
          <w:lang w:eastAsia="ru-RU"/>
        </w:rPr>
        <w:t>;</w:t>
      </w:r>
    </w:p>
    <w:p w:rsidR="00D43C37"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отремонтированы участки теплотрассы и заменены 2 газовых котла в с. Каширское;</w:t>
      </w:r>
    </w:p>
    <w:p w:rsidR="00EE71CE" w:rsidRPr="00005DAA" w:rsidRDefault="00EE71CE"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проведены работы по ограждению кладбища в с. Боево;</w:t>
      </w:r>
    </w:p>
    <w:p w:rsidR="00EE71CE" w:rsidRPr="00005DAA" w:rsidRDefault="00EE71CE"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 xml:space="preserve">установлена детская площадка в с. </w:t>
      </w:r>
      <w:r w:rsidR="002B5BDE" w:rsidRPr="00005DAA">
        <w:rPr>
          <w:rFonts w:ascii="Times New Roman" w:eastAsia="Times New Roman" w:hAnsi="Times New Roman"/>
          <w:sz w:val="32"/>
          <w:szCs w:val="32"/>
          <w:lang w:eastAsia="ru-RU"/>
        </w:rPr>
        <w:t>Мосальское;</w:t>
      </w:r>
    </w:p>
    <w:p w:rsidR="00D01FE0"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 xml:space="preserve">благоустроен памятник погибшим воинам в </w:t>
      </w:r>
      <w:r w:rsidR="00DB4B08" w:rsidRPr="00005DAA">
        <w:rPr>
          <w:rFonts w:ascii="Times New Roman" w:eastAsia="Times New Roman" w:hAnsi="Times New Roman"/>
          <w:sz w:val="32"/>
          <w:szCs w:val="32"/>
          <w:lang w:eastAsia="ru-RU"/>
        </w:rPr>
        <w:t>Великой Отечественной войне</w:t>
      </w:r>
      <w:r w:rsidRPr="00005DAA">
        <w:rPr>
          <w:rFonts w:ascii="Times New Roman" w:eastAsia="Times New Roman" w:hAnsi="Times New Roman"/>
          <w:sz w:val="32"/>
          <w:szCs w:val="32"/>
          <w:lang w:eastAsia="ru-RU"/>
        </w:rPr>
        <w:t xml:space="preserve"> в с.Запрудское;</w:t>
      </w:r>
    </w:p>
    <w:p w:rsidR="00D43C37"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подана заявка</w:t>
      </w:r>
      <w:r w:rsidRPr="00005DAA">
        <w:rPr>
          <w:rFonts w:ascii="Times New Roman" w:eastAsia="Times New Roman" w:hAnsi="Times New Roman"/>
          <w:b/>
          <w:sz w:val="32"/>
          <w:szCs w:val="32"/>
          <w:lang w:eastAsia="ru-RU"/>
        </w:rPr>
        <w:t xml:space="preserve">   </w:t>
      </w:r>
      <w:r w:rsidRPr="00005DAA">
        <w:rPr>
          <w:rFonts w:ascii="Times New Roman" w:eastAsia="Times New Roman" w:hAnsi="Times New Roman"/>
          <w:sz w:val="32"/>
          <w:szCs w:val="32"/>
          <w:lang w:eastAsia="ru-RU"/>
        </w:rPr>
        <w:t xml:space="preserve">в </w:t>
      </w:r>
      <w:r w:rsidR="00DB4B08" w:rsidRPr="00005DAA">
        <w:rPr>
          <w:rFonts w:ascii="Times New Roman" w:eastAsia="Times New Roman" w:hAnsi="Times New Roman"/>
          <w:sz w:val="32"/>
          <w:szCs w:val="32"/>
          <w:lang w:eastAsia="ru-RU"/>
        </w:rPr>
        <w:t>ведомственную программу</w:t>
      </w:r>
      <w:r w:rsidRPr="00005DAA">
        <w:rPr>
          <w:rFonts w:ascii="Times New Roman" w:eastAsia="Times New Roman" w:hAnsi="Times New Roman"/>
          <w:sz w:val="32"/>
          <w:szCs w:val="32"/>
          <w:lang w:eastAsia="ru-RU"/>
        </w:rPr>
        <w:t xml:space="preserve"> «Современный облик сельских территорий» </w:t>
      </w:r>
      <w:r w:rsidR="00DB4B08" w:rsidRPr="00005DAA">
        <w:rPr>
          <w:rFonts w:ascii="Times New Roman" w:eastAsia="Times New Roman" w:hAnsi="Times New Roman"/>
          <w:sz w:val="32"/>
          <w:szCs w:val="32"/>
          <w:lang w:eastAsia="ru-RU"/>
        </w:rPr>
        <w:t>госпрограммы</w:t>
      </w:r>
      <w:r w:rsidRPr="00005DAA">
        <w:rPr>
          <w:rFonts w:ascii="Times New Roman" w:eastAsia="Times New Roman" w:hAnsi="Times New Roman"/>
          <w:sz w:val="32"/>
          <w:szCs w:val="32"/>
          <w:lang w:eastAsia="ru-RU"/>
        </w:rPr>
        <w:t xml:space="preserve"> «Комплексное развитие сельских территорий» по трем объектам: строительство стадиона в с. Каширское, строительство спортивного сооружения в с. Каширское,  строительство водоснабжения в с.Запрудское;</w:t>
      </w:r>
    </w:p>
    <w:p w:rsidR="005824C5" w:rsidRPr="00005DAA" w:rsidRDefault="00D43C37"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 xml:space="preserve">подана заявка на ремонт дорожного полотна по развитию транспортной инфраструктуры  </w:t>
      </w:r>
      <w:r w:rsidR="00DB4B08" w:rsidRPr="00005DAA">
        <w:rPr>
          <w:rFonts w:ascii="Times New Roman" w:eastAsia="Times New Roman" w:hAnsi="Times New Roman"/>
          <w:sz w:val="32"/>
          <w:szCs w:val="32"/>
          <w:lang w:eastAsia="ru-RU"/>
        </w:rPr>
        <w:t>госпрограммы</w:t>
      </w:r>
      <w:r w:rsidRPr="00005DAA">
        <w:rPr>
          <w:rFonts w:ascii="Times New Roman" w:eastAsia="Times New Roman" w:hAnsi="Times New Roman"/>
          <w:sz w:val="32"/>
          <w:szCs w:val="32"/>
          <w:lang w:eastAsia="ru-RU"/>
        </w:rPr>
        <w:t xml:space="preserve"> «Комплексное развитие сельских территорий»  </w:t>
      </w:r>
      <w:r w:rsidR="005824C5" w:rsidRPr="00005DAA">
        <w:rPr>
          <w:rFonts w:ascii="Times New Roman" w:eastAsia="Times New Roman" w:hAnsi="Times New Roman"/>
          <w:sz w:val="32"/>
          <w:szCs w:val="32"/>
          <w:lang w:eastAsia="ru-RU"/>
        </w:rPr>
        <w:t>в с.Каширское и с.Запрудское</w:t>
      </w:r>
      <w:r w:rsidR="005C4570" w:rsidRPr="00005DAA">
        <w:rPr>
          <w:rFonts w:ascii="Times New Roman" w:eastAsia="Times New Roman" w:hAnsi="Times New Roman"/>
          <w:sz w:val="32"/>
          <w:szCs w:val="32"/>
          <w:lang w:eastAsia="ru-RU"/>
        </w:rPr>
        <w:t>;</w:t>
      </w:r>
    </w:p>
    <w:p w:rsidR="005824C5" w:rsidRPr="00005DAA" w:rsidRDefault="005824C5"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 xml:space="preserve">проведено перебуривание разведочно-эксплуатационных скважин  </w:t>
      </w:r>
      <w:r w:rsidR="00F91F87" w:rsidRPr="00005DAA">
        <w:rPr>
          <w:rFonts w:ascii="Times New Roman" w:eastAsia="Times New Roman" w:hAnsi="Times New Roman"/>
          <w:sz w:val="32"/>
          <w:szCs w:val="32"/>
          <w:lang w:eastAsia="ru-RU"/>
        </w:rPr>
        <w:t xml:space="preserve">на </w:t>
      </w:r>
      <w:r w:rsidRPr="00005DAA">
        <w:rPr>
          <w:rFonts w:ascii="Times New Roman" w:eastAsia="Times New Roman" w:hAnsi="Times New Roman"/>
          <w:sz w:val="32"/>
          <w:szCs w:val="32"/>
          <w:lang w:eastAsia="ru-RU"/>
        </w:rPr>
        <w:t xml:space="preserve">водоозаборе </w:t>
      </w:r>
      <w:r w:rsidR="00F91F87" w:rsidRPr="00005DAA">
        <w:rPr>
          <w:rFonts w:ascii="Times New Roman" w:eastAsia="Times New Roman" w:hAnsi="Times New Roman"/>
          <w:sz w:val="32"/>
          <w:szCs w:val="32"/>
          <w:lang w:eastAsia="ru-RU"/>
        </w:rPr>
        <w:t>по</w:t>
      </w:r>
      <w:r w:rsidRPr="00005DAA">
        <w:rPr>
          <w:rFonts w:ascii="Times New Roman" w:eastAsia="Times New Roman" w:hAnsi="Times New Roman"/>
          <w:sz w:val="32"/>
          <w:szCs w:val="32"/>
          <w:lang w:eastAsia="ru-RU"/>
        </w:rPr>
        <w:t xml:space="preserve"> ул. Спортивная  с. Каширское,  </w:t>
      </w:r>
      <w:r w:rsidR="00F91F87" w:rsidRPr="00005DAA">
        <w:rPr>
          <w:rFonts w:ascii="Times New Roman" w:eastAsia="Times New Roman" w:hAnsi="Times New Roman"/>
          <w:sz w:val="32"/>
          <w:szCs w:val="32"/>
          <w:lang w:eastAsia="ru-RU"/>
        </w:rPr>
        <w:t>по</w:t>
      </w:r>
      <w:r w:rsidRPr="00005DAA">
        <w:rPr>
          <w:rFonts w:ascii="Times New Roman" w:eastAsia="Times New Roman" w:hAnsi="Times New Roman"/>
          <w:sz w:val="32"/>
          <w:szCs w:val="32"/>
          <w:lang w:eastAsia="ru-RU"/>
        </w:rPr>
        <w:t xml:space="preserve"> ул. Школьная в  с. Боево и  </w:t>
      </w:r>
      <w:r w:rsidR="00F91F87" w:rsidRPr="00005DAA">
        <w:rPr>
          <w:rFonts w:ascii="Times New Roman" w:eastAsia="Times New Roman" w:hAnsi="Times New Roman"/>
          <w:sz w:val="32"/>
          <w:szCs w:val="32"/>
          <w:lang w:eastAsia="ru-RU"/>
        </w:rPr>
        <w:t>по</w:t>
      </w:r>
      <w:r w:rsidRPr="00005DAA">
        <w:rPr>
          <w:rFonts w:ascii="Times New Roman" w:eastAsia="Times New Roman" w:hAnsi="Times New Roman"/>
          <w:sz w:val="32"/>
          <w:szCs w:val="32"/>
          <w:lang w:eastAsia="ru-RU"/>
        </w:rPr>
        <w:t xml:space="preserve"> ул. Тельмана в пос. им. Дзержинского;</w:t>
      </w:r>
    </w:p>
    <w:p w:rsidR="00BF32AC" w:rsidRPr="00005DAA" w:rsidRDefault="005824C5"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благоустроена</w:t>
      </w:r>
      <w:r w:rsidR="00DB4B08" w:rsidRPr="00005DAA">
        <w:rPr>
          <w:rFonts w:ascii="Times New Roman" w:eastAsia="Times New Roman" w:hAnsi="Times New Roman"/>
          <w:sz w:val="32"/>
          <w:szCs w:val="32"/>
          <w:lang w:eastAsia="ru-RU"/>
        </w:rPr>
        <w:t xml:space="preserve"> аллея памяти землякам, погибшим в локальных  конфликтах в пос. Колодезный</w:t>
      </w:r>
      <w:r w:rsidR="00BF32AC" w:rsidRPr="00005DAA">
        <w:rPr>
          <w:rFonts w:ascii="Times New Roman" w:eastAsia="Times New Roman" w:hAnsi="Times New Roman"/>
          <w:sz w:val="32"/>
          <w:szCs w:val="32"/>
          <w:lang w:eastAsia="ru-RU"/>
        </w:rPr>
        <w:t>;</w:t>
      </w:r>
    </w:p>
    <w:p w:rsidR="004D45D4" w:rsidRDefault="00BF32AC" w:rsidP="00005DAA">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hAnsi="Times New Roman"/>
          <w:sz w:val="32"/>
          <w:szCs w:val="32"/>
        </w:rPr>
        <w:lastRenderedPageBreak/>
        <w:t>приобретено оборудование и одежды сцены для капитально отремонтированного в 2021 году Центрального</w:t>
      </w:r>
      <w:r w:rsidR="004D45D4">
        <w:rPr>
          <w:rFonts w:ascii="Times New Roman" w:hAnsi="Times New Roman"/>
          <w:sz w:val="32"/>
          <w:szCs w:val="32"/>
        </w:rPr>
        <w:t xml:space="preserve"> дома культуры в селе Каширское,</w:t>
      </w:r>
    </w:p>
    <w:p w:rsidR="00BF32AC" w:rsidRPr="004D45D4" w:rsidRDefault="00BF32AC" w:rsidP="004D45D4">
      <w:pPr>
        <w:pStyle w:val="aa"/>
        <w:numPr>
          <w:ilvl w:val="0"/>
          <w:numId w:val="23"/>
        </w:numPr>
        <w:spacing w:after="0" w:line="360" w:lineRule="auto"/>
        <w:jc w:val="both"/>
        <w:rPr>
          <w:rFonts w:ascii="Times New Roman" w:hAnsi="Times New Roman"/>
          <w:noProof/>
          <w:sz w:val="32"/>
          <w:szCs w:val="32"/>
          <w:lang w:eastAsia="ru-RU"/>
        </w:rPr>
      </w:pPr>
      <w:r w:rsidRPr="00005DAA">
        <w:rPr>
          <w:rFonts w:ascii="Times New Roman" w:eastAsia="Times New Roman" w:hAnsi="Times New Roman"/>
          <w:sz w:val="32"/>
          <w:szCs w:val="32"/>
          <w:lang w:eastAsia="ru-RU"/>
        </w:rPr>
        <w:t xml:space="preserve"> </w:t>
      </w:r>
      <w:r w:rsidRPr="004D45D4">
        <w:rPr>
          <w:rFonts w:ascii="Times New Roman" w:eastAsia="Times New Roman" w:hAnsi="Times New Roman"/>
          <w:sz w:val="32"/>
          <w:szCs w:val="32"/>
          <w:lang w:eastAsia="ru-RU"/>
        </w:rPr>
        <w:t>введено в эксплуатацию 12 тысяч 600 квадратных метров жилья (80 новых домов).</w:t>
      </w:r>
      <w:r w:rsidRPr="004D45D4">
        <w:rPr>
          <w:rFonts w:ascii="Times New Roman" w:hAnsi="Times New Roman"/>
          <w:sz w:val="32"/>
          <w:szCs w:val="32"/>
        </w:rPr>
        <w:tab/>
      </w:r>
    </w:p>
    <w:p w:rsidR="00C05F54" w:rsidRPr="00714E18" w:rsidRDefault="00DD0E79" w:rsidP="00265530">
      <w:pPr>
        <w:widowControl w:val="0"/>
        <w:pBdr>
          <w:bottom w:val="single" w:sz="4" w:space="29" w:color="FFFFFF"/>
        </w:pBdr>
        <w:spacing w:after="0" w:line="360" w:lineRule="auto"/>
        <w:ind w:firstLine="567"/>
        <w:jc w:val="both"/>
        <w:rPr>
          <w:rFonts w:ascii="Times New Roman" w:hAnsi="Times New Roman"/>
          <w:b/>
          <w:sz w:val="32"/>
          <w:szCs w:val="32"/>
          <w:lang w:eastAsia="ru-RU"/>
        </w:rPr>
      </w:pPr>
      <w:r w:rsidRPr="00714E18">
        <w:rPr>
          <w:rFonts w:ascii="Times New Roman" w:hAnsi="Times New Roman"/>
          <w:b/>
          <w:sz w:val="32"/>
          <w:szCs w:val="32"/>
          <w:lang w:eastAsia="ru-RU"/>
        </w:rPr>
        <w:t xml:space="preserve">В </w:t>
      </w:r>
      <w:r w:rsidR="00EB0C31" w:rsidRPr="00714E18">
        <w:rPr>
          <w:rFonts w:ascii="Times New Roman" w:hAnsi="Times New Roman"/>
          <w:b/>
          <w:sz w:val="32"/>
          <w:szCs w:val="32"/>
          <w:lang w:eastAsia="ru-RU"/>
        </w:rPr>
        <w:t>текущем</w:t>
      </w:r>
      <w:r w:rsidRPr="00714E18">
        <w:rPr>
          <w:rFonts w:ascii="Times New Roman" w:hAnsi="Times New Roman"/>
          <w:b/>
          <w:sz w:val="32"/>
          <w:szCs w:val="32"/>
          <w:lang w:eastAsia="ru-RU"/>
        </w:rPr>
        <w:t xml:space="preserve"> году:</w:t>
      </w:r>
    </w:p>
    <w:p w:rsidR="00D43C37" w:rsidRDefault="00D43C37" w:rsidP="004D45D4">
      <w:pPr>
        <w:pStyle w:val="aa"/>
        <w:widowControl w:val="0"/>
        <w:numPr>
          <w:ilvl w:val="0"/>
          <w:numId w:val="24"/>
        </w:numPr>
        <w:pBdr>
          <w:bottom w:val="single" w:sz="4" w:space="31" w:color="FFFFFF"/>
        </w:pBdr>
        <w:spacing w:after="0" w:line="360" w:lineRule="auto"/>
        <w:jc w:val="both"/>
        <w:rPr>
          <w:rFonts w:ascii="Times New Roman" w:eastAsia="Times New Roman" w:hAnsi="Times New Roman"/>
          <w:sz w:val="32"/>
          <w:szCs w:val="32"/>
          <w:lang w:eastAsia="ru-RU"/>
        </w:rPr>
      </w:pPr>
      <w:r w:rsidRPr="004D45D4">
        <w:rPr>
          <w:rFonts w:ascii="Times New Roman" w:eastAsia="Times New Roman" w:hAnsi="Times New Roman"/>
          <w:sz w:val="32"/>
          <w:szCs w:val="32"/>
          <w:lang w:eastAsia="ru-RU"/>
        </w:rPr>
        <w:t>началось строительство Левороссошанского СДК;</w:t>
      </w:r>
    </w:p>
    <w:p w:rsidR="00D43C37" w:rsidRDefault="00CF50AE" w:rsidP="00BF32AC">
      <w:pPr>
        <w:pStyle w:val="aa"/>
        <w:widowControl w:val="0"/>
        <w:numPr>
          <w:ilvl w:val="0"/>
          <w:numId w:val="24"/>
        </w:numPr>
        <w:pBdr>
          <w:bottom w:val="single" w:sz="4" w:space="31" w:color="FFFFFF"/>
        </w:pBdr>
        <w:spacing w:after="0" w:line="360" w:lineRule="auto"/>
        <w:jc w:val="both"/>
        <w:rPr>
          <w:rFonts w:ascii="Times New Roman" w:eastAsia="Times New Roman" w:hAnsi="Times New Roman"/>
          <w:sz w:val="32"/>
          <w:szCs w:val="32"/>
          <w:lang w:eastAsia="ru-RU"/>
        </w:rPr>
      </w:pPr>
      <w:r w:rsidRPr="004D45D4">
        <w:rPr>
          <w:rFonts w:ascii="Times New Roman" w:eastAsia="Times New Roman" w:hAnsi="Times New Roman"/>
          <w:sz w:val="32"/>
          <w:szCs w:val="32"/>
          <w:lang w:eastAsia="ru-RU"/>
        </w:rPr>
        <w:t>прошла отбор</w:t>
      </w:r>
      <w:r w:rsidR="00D43C37" w:rsidRPr="004D45D4">
        <w:rPr>
          <w:rFonts w:ascii="Times New Roman" w:eastAsia="Times New Roman" w:hAnsi="Times New Roman"/>
          <w:sz w:val="32"/>
          <w:szCs w:val="32"/>
          <w:lang w:eastAsia="ru-RU"/>
        </w:rPr>
        <w:t xml:space="preserve"> заявочная документация</w:t>
      </w:r>
      <w:r w:rsidR="00BF32AC" w:rsidRPr="004D45D4">
        <w:rPr>
          <w:rFonts w:ascii="Times New Roman" w:eastAsia="Times New Roman" w:hAnsi="Times New Roman"/>
          <w:sz w:val="32"/>
          <w:szCs w:val="32"/>
          <w:lang w:eastAsia="ru-RU"/>
        </w:rPr>
        <w:t xml:space="preserve"> по: </w:t>
      </w:r>
      <w:r w:rsidR="00D43C37" w:rsidRPr="004D45D4">
        <w:rPr>
          <w:rFonts w:ascii="Times New Roman" w:eastAsia="Times New Roman" w:hAnsi="Times New Roman"/>
          <w:sz w:val="32"/>
          <w:szCs w:val="32"/>
          <w:lang w:eastAsia="ru-RU"/>
        </w:rPr>
        <w:t>благоустройству памятника погибшим воинам в В</w:t>
      </w:r>
      <w:r w:rsidR="00BF32AC" w:rsidRPr="004D45D4">
        <w:rPr>
          <w:rFonts w:ascii="Times New Roman" w:eastAsia="Times New Roman" w:hAnsi="Times New Roman"/>
          <w:sz w:val="32"/>
          <w:szCs w:val="32"/>
          <w:lang w:eastAsia="ru-RU"/>
        </w:rPr>
        <w:t>еликой Отечественной войне</w:t>
      </w:r>
      <w:r w:rsidR="00D43C37" w:rsidRPr="004D45D4">
        <w:rPr>
          <w:rFonts w:ascii="Times New Roman" w:eastAsia="Times New Roman" w:hAnsi="Times New Roman"/>
          <w:sz w:val="32"/>
          <w:szCs w:val="32"/>
          <w:lang w:eastAsia="ru-RU"/>
        </w:rPr>
        <w:t xml:space="preserve"> пос.Колодезный; благоустройству сквера в с.Данково; ремонту дороги в с. Левая Россошь; устройству детской площадки в с.Запрудское;</w:t>
      </w:r>
      <w:r w:rsidR="00BF32AC" w:rsidRPr="004D45D4">
        <w:rPr>
          <w:rFonts w:ascii="Times New Roman" w:eastAsia="Times New Roman" w:hAnsi="Times New Roman"/>
          <w:sz w:val="32"/>
          <w:szCs w:val="32"/>
          <w:lang w:eastAsia="ru-RU"/>
        </w:rPr>
        <w:t xml:space="preserve"> </w:t>
      </w:r>
      <w:r w:rsidR="00D43C37" w:rsidRPr="004D45D4">
        <w:rPr>
          <w:rFonts w:ascii="Times New Roman" w:eastAsia="Times New Roman" w:hAnsi="Times New Roman"/>
          <w:sz w:val="32"/>
          <w:szCs w:val="32"/>
          <w:lang w:eastAsia="ru-RU"/>
        </w:rPr>
        <w:t>ремонт</w:t>
      </w:r>
      <w:r w:rsidR="00BF32AC" w:rsidRPr="004D45D4">
        <w:rPr>
          <w:rFonts w:ascii="Times New Roman" w:eastAsia="Times New Roman" w:hAnsi="Times New Roman"/>
          <w:sz w:val="32"/>
          <w:szCs w:val="32"/>
          <w:lang w:eastAsia="ru-RU"/>
        </w:rPr>
        <w:t>у</w:t>
      </w:r>
      <w:r w:rsidR="00D43C37" w:rsidRPr="004D45D4">
        <w:rPr>
          <w:rFonts w:ascii="Times New Roman" w:eastAsia="Times New Roman" w:hAnsi="Times New Roman"/>
          <w:sz w:val="32"/>
          <w:szCs w:val="32"/>
          <w:lang w:eastAsia="ru-RU"/>
        </w:rPr>
        <w:t xml:space="preserve"> дорожного полотна (4 улицы)  в с.</w:t>
      </w:r>
      <w:r w:rsidRPr="004D45D4">
        <w:rPr>
          <w:rFonts w:ascii="Times New Roman" w:eastAsia="Times New Roman" w:hAnsi="Times New Roman"/>
          <w:sz w:val="32"/>
          <w:szCs w:val="32"/>
          <w:lang w:eastAsia="ru-RU"/>
        </w:rPr>
        <w:t xml:space="preserve"> </w:t>
      </w:r>
      <w:r w:rsidR="00D43C37" w:rsidRPr="004D45D4">
        <w:rPr>
          <w:rFonts w:ascii="Times New Roman" w:eastAsia="Times New Roman" w:hAnsi="Times New Roman"/>
          <w:sz w:val="32"/>
          <w:szCs w:val="32"/>
          <w:lang w:eastAsia="ru-RU"/>
        </w:rPr>
        <w:t>Каширское;</w:t>
      </w:r>
    </w:p>
    <w:p w:rsidR="00D43C37" w:rsidRDefault="00D43C37" w:rsidP="00EB0C31">
      <w:pPr>
        <w:pStyle w:val="aa"/>
        <w:widowControl w:val="0"/>
        <w:numPr>
          <w:ilvl w:val="0"/>
          <w:numId w:val="24"/>
        </w:numPr>
        <w:pBdr>
          <w:bottom w:val="single" w:sz="4" w:space="31" w:color="FFFFFF"/>
        </w:pBdr>
        <w:spacing w:after="0" w:line="360" w:lineRule="auto"/>
        <w:jc w:val="both"/>
        <w:rPr>
          <w:rFonts w:ascii="Times New Roman" w:eastAsia="Times New Roman" w:hAnsi="Times New Roman"/>
          <w:sz w:val="32"/>
          <w:szCs w:val="32"/>
          <w:lang w:eastAsia="ru-RU"/>
        </w:rPr>
      </w:pPr>
      <w:r w:rsidRPr="004D45D4">
        <w:rPr>
          <w:rFonts w:ascii="Times New Roman" w:eastAsia="Times New Roman" w:hAnsi="Times New Roman"/>
          <w:sz w:val="32"/>
          <w:szCs w:val="32"/>
          <w:lang w:eastAsia="ru-RU"/>
        </w:rPr>
        <w:t>ограждени</w:t>
      </w:r>
      <w:r w:rsidR="00EB0C31" w:rsidRPr="004D45D4">
        <w:rPr>
          <w:rFonts w:ascii="Times New Roman" w:eastAsia="Times New Roman" w:hAnsi="Times New Roman"/>
          <w:sz w:val="32"/>
          <w:szCs w:val="32"/>
          <w:lang w:eastAsia="ru-RU"/>
        </w:rPr>
        <w:t xml:space="preserve">ю </w:t>
      </w:r>
      <w:r w:rsidRPr="004D45D4">
        <w:rPr>
          <w:rFonts w:ascii="Times New Roman" w:eastAsia="Times New Roman" w:hAnsi="Times New Roman"/>
          <w:sz w:val="32"/>
          <w:szCs w:val="32"/>
          <w:lang w:eastAsia="ru-RU"/>
        </w:rPr>
        <w:t>места гражданс</w:t>
      </w:r>
      <w:r w:rsidR="00EB0C31" w:rsidRPr="004D45D4">
        <w:rPr>
          <w:rFonts w:ascii="Times New Roman" w:eastAsia="Times New Roman" w:hAnsi="Times New Roman"/>
          <w:sz w:val="32"/>
          <w:szCs w:val="32"/>
          <w:lang w:eastAsia="ru-RU"/>
        </w:rPr>
        <w:t>кого захоронения в с.Запрудское;</w:t>
      </w:r>
    </w:p>
    <w:p w:rsidR="006A37CF" w:rsidRPr="004D45D4" w:rsidRDefault="00EB0C31" w:rsidP="004D45D4">
      <w:pPr>
        <w:pStyle w:val="aa"/>
        <w:widowControl w:val="0"/>
        <w:numPr>
          <w:ilvl w:val="0"/>
          <w:numId w:val="24"/>
        </w:numPr>
        <w:pBdr>
          <w:bottom w:val="single" w:sz="4" w:space="31" w:color="FFFFFF"/>
        </w:pBdr>
        <w:spacing w:after="0" w:line="360" w:lineRule="auto"/>
        <w:jc w:val="both"/>
        <w:rPr>
          <w:rFonts w:ascii="Times New Roman" w:eastAsia="Times New Roman" w:hAnsi="Times New Roman"/>
          <w:sz w:val="32"/>
          <w:szCs w:val="32"/>
          <w:lang w:eastAsia="ru-RU"/>
        </w:rPr>
      </w:pPr>
      <w:r w:rsidRPr="004D45D4">
        <w:rPr>
          <w:rFonts w:ascii="Times New Roman" w:eastAsia="Times New Roman" w:hAnsi="Times New Roman"/>
          <w:sz w:val="32"/>
          <w:szCs w:val="32"/>
          <w:lang w:eastAsia="ru-RU"/>
        </w:rPr>
        <w:t>объявлен конкурс по определению подрядчика на проектирование системы водоснабжения</w:t>
      </w:r>
      <w:r w:rsidR="006A37CF" w:rsidRPr="004D45D4">
        <w:rPr>
          <w:rFonts w:ascii="Times New Roman" w:eastAsia="Times New Roman" w:hAnsi="Times New Roman"/>
          <w:sz w:val="32"/>
          <w:szCs w:val="32"/>
          <w:lang w:eastAsia="ru-RU"/>
        </w:rPr>
        <w:t xml:space="preserve"> в целях обеспечения  земельных участков,  предназначенных  семьям, имеющим  трех  и более детей  «Водоснабжение  земельных участков, предназначенных  для предоставления  семьям,   имеющих    трех и более детей  в пос.   Колодезный  Каширского муниципального района».</w:t>
      </w:r>
    </w:p>
    <w:p w:rsidR="004D45D4" w:rsidRDefault="003D20EB" w:rsidP="004D45D4">
      <w:pPr>
        <w:widowControl w:val="0"/>
        <w:pBdr>
          <w:bottom w:val="single" w:sz="4" w:space="31" w:color="FFFFFF"/>
        </w:pBdr>
        <w:spacing w:after="0"/>
        <w:ind w:left="360" w:firstLine="348"/>
        <w:rPr>
          <w:rFonts w:ascii="Times New Roman" w:hAnsi="Times New Roman"/>
          <w:b/>
          <w:sz w:val="32"/>
          <w:szCs w:val="32"/>
        </w:rPr>
      </w:pPr>
      <w:r w:rsidRPr="00714E18">
        <w:rPr>
          <w:rFonts w:ascii="Times New Roman" w:hAnsi="Times New Roman"/>
          <w:b/>
          <w:sz w:val="32"/>
          <w:szCs w:val="32"/>
        </w:rPr>
        <w:t xml:space="preserve">                                       </w:t>
      </w:r>
      <w:r w:rsidR="008779F5" w:rsidRPr="00714E18">
        <w:rPr>
          <w:rFonts w:ascii="Times New Roman" w:hAnsi="Times New Roman"/>
          <w:b/>
          <w:sz w:val="32"/>
          <w:szCs w:val="32"/>
        </w:rPr>
        <w:t>Транспорт</w:t>
      </w:r>
    </w:p>
    <w:p w:rsidR="00CF50AE" w:rsidRPr="004D45D4" w:rsidRDefault="006A37CF" w:rsidP="004D45D4">
      <w:pPr>
        <w:widowControl w:val="0"/>
        <w:pBdr>
          <w:bottom w:val="single" w:sz="4" w:space="31" w:color="FFFFFF"/>
        </w:pBdr>
        <w:spacing w:after="0" w:line="360" w:lineRule="auto"/>
        <w:ind w:firstLine="348"/>
        <w:jc w:val="both"/>
        <w:rPr>
          <w:rFonts w:ascii="Times New Roman" w:hAnsi="Times New Roman"/>
          <w:b/>
          <w:sz w:val="32"/>
          <w:szCs w:val="32"/>
        </w:rPr>
      </w:pPr>
      <w:r w:rsidRPr="00714E18">
        <w:rPr>
          <w:rFonts w:ascii="Times New Roman" w:hAnsi="Times New Roman"/>
          <w:sz w:val="32"/>
          <w:szCs w:val="32"/>
          <w:lang w:eastAsia="ru-RU"/>
        </w:rPr>
        <w:t xml:space="preserve">С 1 января 2019 года на территории района работает АО «ВПАТП </w:t>
      </w:r>
      <w:r w:rsidRPr="00714E18">
        <w:rPr>
          <w:rFonts w:ascii="Times New Roman" w:hAnsi="Times New Roman"/>
          <w:sz w:val="32"/>
          <w:szCs w:val="32"/>
          <w:lang w:eastAsia="ru-RU"/>
        </w:rPr>
        <w:lastRenderedPageBreak/>
        <w:t>№ 3» г. Воронежа. Предприятие обслуживает 13 внутри- и межмуниципальных маршрутов, которые связывают все сельские поселения района с городом Воронежем.</w:t>
      </w:r>
      <w:r w:rsidR="007F5E1E" w:rsidRPr="00714E18">
        <w:rPr>
          <w:rFonts w:ascii="Times New Roman" w:hAnsi="Times New Roman"/>
          <w:sz w:val="32"/>
          <w:szCs w:val="32"/>
          <w:lang w:eastAsia="ru-RU"/>
        </w:rPr>
        <w:t xml:space="preserve"> </w:t>
      </w:r>
      <w:r w:rsidR="00CF50AE" w:rsidRPr="00714E18">
        <w:rPr>
          <w:rFonts w:ascii="Times New Roman" w:hAnsi="Times New Roman"/>
          <w:sz w:val="32"/>
          <w:szCs w:val="32"/>
          <w:lang w:eastAsia="ru-RU"/>
        </w:rPr>
        <w:t>С 1 июля 2022 года</w:t>
      </w:r>
      <w:r w:rsidRPr="00714E18">
        <w:rPr>
          <w:rFonts w:ascii="Times New Roman" w:hAnsi="Times New Roman"/>
          <w:sz w:val="32"/>
          <w:szCs w:val="32"/>
          <w:lang w:eastAsia="ru-RU"/>
        </w:rPr>
        <w:t xml:space="preserve"> в соответствии с </w:t>
      </w:r>
      <w:r w:rsidR="00CF50AE" w:rsidRPr="00714E18">
        <w:rPr>
          <w:rFonts w:ascii="Times New Roman" w:hAnsi="Times New Roman"/>
          <w:sz w:val="32"/>
          <w:szCs w:val="32"/>
          <w:lang w:eastAsia="ru-RU"/>
        </w:rPr>
        <w:t>требованиями законодательства</w:t>
      </w:r>
      <w:r w:rsidRPr="00714E18">
        <w:rPr>
          <w:rFonts w:ascii="Times New Roman" w:hAnsi="Times New Roman"/>
          <w:sz w:val="32"/>
          <w:szCs w:val="32"/>
          <w:lang w:eastAsia="ru-RU"/>
        </w:rPr>
        <w:t xml:space="preserve"> осуществлен переход на контрактную систему перевозок пассажиров общественного транспорта. В результате  проведения аукционов, вышеуказанное автотранспортное  предприятие  было определено  победителем и продолжило  работу  в нашем  районе.</w:t>
      </w:r>
    </w:p>
    <w:p w:rsidR="004D45D4" w:rsidRDefault="00C62E51" w:rsidP="004D45D4">
      <w:pPr>
        <w:widowControl w:val="0"/>
        <w:pBdr>
          <w:bottom w:val="single" w:sz="4" w:space="31" w:color="FFFFFF"/>
        </w:pBdr>
        <w:spacing w:after="0" w:line="360" w:lineRule="auto"/>
        <w:ind w:left="360" w:firstLine="348"/>
        <w:jc w:val="center"/>
        <w:rPr>
          <w:rFonts w:ascii="Times New Roman" w:hAnsi="Times New Roman"/>
          <w:b/>
          <w:sz w:val="32"/>
          <w:szCs w:val="32"/>
        </w:rPr>
      </w:pPr>
      <w:r w:rsidRPr="00714E18">
        <w:rPr>
          <w:rFonts w:ascii="Times New Roman" w:hAnsi="Times New Roman"/>
          <w:b/>
          <w:sz w:val="32"/>
          <w:szCs w:val="32"/>
        </w:rPr>
        <w:t>Р</w:t>
      </w:r>
      <w:r w:rsidR="00E5350A" w:rsidRPr="00714E18">
        <w:rPr>
          <w:rFonts w:ascii="Times New Roman" w:hAnsi="Times New Roman"/>
          <w:b/>
          <w:sz w:val="32"/>
          <w:szCs w:val="32"/>
        </w:rPr>
        <w:t>емонт</w:t>
      </w:r>
      <w:r w:rsidRPr="00714E18">
        <w:rPr>
          <w:rFonts w:ascii="Times New Roman" w:hAnsi="Times New Roman"/>
          <w:b/>
          <w:sz w:val="32"/>
          <w:szCs w:val="32"/>
        </w:rPr>
        <w:t xml:space="preserve"> </w:t>
      </w:r>
      <w:r w:rsidR="00B453EC" w:rsidRPr="00714E18">
        <w:rPr>
          <w:rFonts w:ascii="Times New Roman" w:hAnsi="Times New Roman"/>
          <w:b/>
          <w:sz w:val="32"/>
          <w:szCs w:val="32"/>
        </w:rPr>
        <w:t xml:space="preserve">и строительство </w:t>
      </w:r>
      <w:r w:rsidRPr="00714E18">
        <w:rPr>
          <w:rFonts w:ascii="Times New Roman" w:hAnsi="Times New Roman"/>
          <w:b/>
          <w:sz w:val="32"/>
          <w:szCs w:val="32"/>
        </w:rPr>
        <w:t>дорог</w:t>
      </w:r>
    </w:p>
    <w:p w:rsidR="004D45D4" w:rsidRDefault="009E0AB2" w:rsidP="004D45D4">
      <w:pPr>
        <w:widowControl w:val="0"/>
        <w:pBdr>
          <w:bottom w:val="single" w:sz="4" w:space="31" w:color="FFFFFF"/>
        </w:pBdr>
        <w:spacing w:after="0" w:line="360" w:lineRule="auto"/>
        <w:ind w:firstLine="360"/>
        <w:jc w:val="both"/>
        <w:rPr>
          <w:rFonts w:ascii="Times New Roman" w:hAnsi="Times New Roman"/>
          <w:sz w:val="32"/>
          <w:szCs w:val="32"/>
          <w:lang w:eastAsia="ru-RU"/>
        </w:rPr>
      </w:pPr>
      <w:r w:rsidRPr="00714E18">
        <w:rPr>
          <w:rFonts w:ascii="Times New Roman" w:hAnsi="Times New Roman"/>
          <w:sz w:val="32"/>
          <w:szCs w:val="32"/>
          <w:lang w:eastAsia="ru-RU"/>
        </w:rPr>
        <w:t>Протяженность дорог м</w:t>
      </w:r>
      <w:r w:rsidR="00EB32B9" w:rsidRPr="00714E18">
        <w:rPr>
          <w:rFonts w:ascii="Times New Roman" w:hAnsi="Times New Roman"/>
          <w:sz w:val="32"/>
          <w:szCs w:val="32"/>
          <w:lang w:eastAsia="ru-RU"/>
        </w:rPr>
        <w:t xml:space="preserve">естного значения составляет 326 км </w:t>
      </w:r>
      <w:r w:rsidRPr="00714E18">
        <w:rPr>
          <w:rFonts w:ascii="Times New Roman" w:hAnsi="Times New Roman"/>
          <w:sz w:val="32"/>
          <w:szCs w:val="32"/>
          <w:lang w:eastAsia="ru-RU"/>
        </w:rPr>
        <w:t>7</w:t>
      </w:r>
      <w:r w:rsidR="00EB32B9" w:rsidRPr="00714E18">
        <w:rPr>
          <w:rFonts w:ascii="Times New Roman" w:hAnsi="Times New Roman"/>
          <w:sz w:val="32"/>
          <w:szCs w:val="32"/>
          <w:lang w:eastAsia="ru-RU"/>
        </w:rPr>
        <w:t xml:space="preserve">00 м, что на 3 км 7 </w:t>
      </w:r>
      <w:r w:rsidRPr="00714E18">
        <w:rPr>
          <w:rFonts w:ascii="Times New Roman" w:hAnsi="Times New Roman"/>
          <w:sz w:val="32"/>
          <w:szCs w:val="32"/>
          <w:lang w:eastAsia="ru-RU"/>
        </w:rPr>
        <w:t>м больше, чем в п</w:t>
      </w:r>
      <w:r w:rsidR="004D45D4">
        <w:rPr>
          <w:rFonts w:ascii="Times New Roman" w:hAnsi="Times New Roman"/>
          <w:sz w:val="32"/>
          <w:szCs w:val="32"/>
          <w:lang w:eastAsia="ru-RU"/>
        </w:rPr>
        <w:t>редыдущем году. Прирост произоше</w:t>
      </w:r>
      <w:r w:rsidRPr="00714E18">
        <w:rPr>
          <w:rFonts w:ascii="Times New Roman" w:hAnsi="Times New Roman"/>
          <w:sz w:val="32"/>
          <w:szCs w:val="32"/>
          <w:lang w:eastAsia="ru-RU"/>
        </w:rPr>
        <w:t>л в связи с появлением новых улиц и грунтовых дорог п</w:t>
      </w:r>
      <w:r w:rsidR="00CF50AE" w:rsidRPr="00714E18">
        <w:rPr>
          <w:rFonts w:ascii="Times New Roman" w:hAnsi="Times New Roman"/>
          <w:sz w:val="32"/>
          <w:szCs w:val="32"/>
          <w:lang w:eastAsia="ru-RU"/>
        </w:rPr>
        <w:t>о улицам в п</w:t>
      </w:r>
      <w:r w:rsidR="00EB32B9" w:rsidRPr="00714E18">
        <w:rPr>
          <w:rFonts w:ascii="Times New Roman" w:hAnsi="Times New Roman"/>
          <w:sz w:val="32"/>
          <w:szCs w:val="32"/>
          <w:lang w:eastAsia="ru-RU"/>
        </w:rPr>
        <w:t>ос</w:t>
      </w:r>
      <w:r w:rsidR="00CF50AE" w:rsidRPr="00714E18">
        <w:rPr>
          <w:rFonts w:ascii="Times New Roman" w:hAnsi="Times New Roman"/>
          <w:sz w:val="32"/>
          <w:szCs w:val="32"/>
          <w:lang w:eastAsia="ru-RU"/>
        </w:rPr>
        <w:t>. Колодезный, а так</w:t>
      </w:r>
      <w:r w:rsidRPr="00714E18">
        <w:rPr>
          <w:rFonts w:ascii="Times New Roman" w:hAnsi="Times New Roman"/>
          <w:sz w:val="32"/>
          <w:szCs w:val="32"/>
          <w:lang w:eastAsia="ru-RU"/>
        </w:rPr>
        <w:t>же неучт</w:t>
      </w:r>
      <w:r w:rsidR="004D45D4">
        <w:rPr>
          <w:rFonts w:ascii="Times New Roman" w:hAnsi="Times New Roman"/>
          <w:sz w:val="32"/>
          <w:szCs w:val="32"/>
          <w:lang w:eastAsia="ru-RU"/>
        </w:rPr>
        <w:t>е</w:t>
      </w:r>
      <w:r w:rsidRPr="00714E18">
        <w:rPr>
          <w:rFonts w:ascii="Times New Roman" w:hAnsi="Times New Roman"/>
          <w:sz w:val="32"/>
          <w:szCs w:val="32"/>
          <w:lang w:eastAsia="ru-RU"/>
        </w:rPr>
        <w:t>нных ранее участков</w:t>
      </w:r>
      <w:r w:rsidR="00EB32B9" w:rsidRPr="00714E18">
        <w:rPr>
          <w:rFonts w:ascii="Times New Roman" w:hAnsi="Times New Roman"/>
          <w:sz w:val="32"/>
          <w:szCs w:val="32"/>
          <w:lang w:eastAsia="ru-RU"/>
        </w:rPr>
        <w:t xml:space="preserve"> дорог.</w:t>
      </w:r>
      <w:r w:rsidRPr="00714E18">
        <w:rPr>
          <w:rFonts w:ascii="Times New Roman" w:hAnsi="Times New Roman"/>
          <w:sz w:val="32"/>
          <w:szCs w:val="32"/>
          <w:lang w:eastAsia="ru-RU"/>
        </w:rPr>
        <w:t xml:space="preserve"> Автодороги местного значения охватывают 320 улиц, в том чис</w:t>
      </w:r>
      <w:r w:rsidR="004D45D4">
        <w:rPr>
          <w:rFonts w:ascii="Times New Roman" w:hAnsi="Times New Roman"/>
          <w:sz w:val="32"/>
          <w:szCs w:val="32"/>
          <w:lang w:eastAsia="ru-RU"/>
        </w:rPr>
        <w:t xml:space="preserve">ле переулки, подъезды, проезды, </w:t>
      </w:r>
      <w:r w:rsidR="00EB32B9" w:rsidRPr="00714E18">
        <w:rPr>
          <w:rFonts w:ascii="Times New Roman" w:hAnsi="Times New Roman"/>
          <w:sz w:val="32"/>
          <w:szCs w:val="32"/>
          <w:lang w:eastAsia="ru-RU"/>
        </w:rPr>
        <w:t xml:space="preserve">из них: 95 км 300 </w:t>
      </w:r>
      <w:r w:rsidRPr="00714E18">
        <w:rPr>
          <w:rFonts w:ascii="Times New Roman" w:hAnsi="Times New Roman"/>
          <w:sz w:val="32"/>
          <w:szCs w:val="32"/>
          <w:lang w:eastAsia="ru-RU"/>
        </w:rPr>
        <w:t>м– дороги с асфальтовым пок</w:t>
      </w:r>
      <w:r w:rsidR="00EB32B9" w:rsidRPr="00714E18">
        <w:rPr>
          <w:rFonts w:ascii="Times New Roman" w:hAnsi="Times New Roman"/>
          <w:sz w:val="32"/>
          <w:szCs w:val="32"/>
          <w:lang w:eastAsia="ru-RU"/>
        </w:rPr>
        <w:t xml:space="preserve">рытием, 131 км 200 </w:t>
      </w:r>
      <w:r w:rsidRPr="00714E18">
        <w:rPr>
          <w:rFonts w:ascii="Times New Roman" w:hAnsi="Times New Roman"/>
          <w:sz w:val="32"/>
          <w:szCs w:val="32"/>
          <w:lang w:eastAsia="ru-RU"/>
        </w:rPr>
        <w:t xml:space="preserve">м </w:t>
      </w:r>
      <w:r w:rsidR="00456265" w:rsidRPr="00714E18">
        <w:rPr>
          <w:rFonts w:ascii="Times New Roman" w:hAnsi="Times New Roman"/>
          <w:sz w:val="32"/>
          <w:szCs w:val="32"/>
          <w:lang w:eastAsia="ru-RU"/>
        </w:rPr>
        <w:t xml:space="preserve"> –</w:t>
      </w:r>
      <w:r w:rsidR="00EB32B9" w:rsidRPr="00714E18">
        <w:rPr>
          <w:rFonts w:ascii="Times New Roman" w:hAnsi="Times New Roman"/>
          <w:sz w:val="32"/>
          <w:szCs w:val="32"/>
          <w:lang w:eastAsia="ru-RU"/>
        </w:rPr>
        <w:t xml:space="preserve"> с щеб</w:t>
      </w:r>
      <w:r w:rsidR="004D45D4">
        <w:rPr>
          <w:rFonts w:ascii="Times New Roman" w:hAnsi="Times New Roman"/>
          <w:sz w:val="32"/>
          <w:szCs w:val="32"/>
          <w:lang w:eastAsia="ru-RU"/>
        </w:rPr>
        <w:t>е</w:t>
      </w:r>
      <w:r w:rsidR="00EB32B9" w:rsidRPr="00714E18">
        <w:rPr>
          <w:rFonts w:ascii="Times New Roman" w:hAnsi="Times New Roman"/>
          <w:sz w:val="32"/>
          <w:szCs w:val="32"/>
          <w:lang w:eastAsia="ru-RU"/>
        </w:rPr>
        <w:t xml:space="preserve">ночным и 100 км 200 </w:t>
      </w:r>
      <w:r w:rsidRPr="00714E18">
        <w:rPr>
          <w:rFonts w:ascii="Times New Roman" w:hAnsi="Times New Roman"/>
          <w:sz w:val="32"/>
          <w:szCs w:val="32"/>
          <w:lang w:eastAsia="ru-RU"/>
        </w:rPr>
        <w:t>м составляют грунтовые дороги.</w:t>
      </w:r>
      <w:r w:rsidR="00EB32B9" w:rsidRPr="00714E18">
        <w:rPr>
          <w:rFonts w:ascii="Times New Roman" w:hAnsi="Times New Roman"/>
          <w:b/>
          <w:sz w:val="32"/>
          <w:szCs w:val="32"/>
        </w:rPr>
        <w:t xml:space="preserve"> </w:t>
      </w:r>
      <w:r w:rsidR="00EB32B9" w:rsidRPr="004D45D4">
        <w:rPr>
          <w:rFonts w:ascii="Times New Roman" w:hAnsi="Times New Roman"/>
          <w:sz w:val="32"/>
          <w:szCs w:val="32"/>
        </w:rPr>
        <w:t>З</w:t>
      </w:r>
      <w:r w:rsidRPr="004D45D4">
        <w:rPr>
          <w:rFonts w:ascii="Times New Roman" w:hAnsi="Times New Roman"/>
          <w:sz w:val="32"/>
          <w:szCs w:val="32"/>
          <w:lang w:eastAsia="ru-RU"/>
        </w:rPr>
        <w:t>а</w:t>
      </w:r>
      <w:r w:rsidRPr="00714E18">
        <w:rPr>
          <w:rFonts w:ascii="Times New Roman" w:hAnsi="Times New Roman"/>
          <w:sz w:val="32"/>
          <w:szCs w:val="32"/>
          <w:lang w:eastAsia="ru-RU"/>
        </w:rPr>
        <w:t xml:space="preserve"> счёт областной субсидии и средств бюджетов сельских поселений отремонтировано 14 км 695 м автомобильных дорог местного значения на сумму 66 млн. 550 тыс. руб. (областной бюджет - 64 млн. 930 тыс. руб; местный - 1 млн. 620 тыс. руб.). </w:t>
      </w:r>
      <w:r w:rsidR="004D45D4">
        <w:rPr>
          <w:rFonts w:ascii="Times New Roman" w:hAnsi="Times New Roman"/>
          <w:sz w:val="32"/>
          <w:szCs w:val="32"/>
          <w:lang w:eastAsia="ru-RU"/>
        </w:rPr>
        <w:t xml:space="preserve">  Израсходовано</w:t>
      </w:r>
      <w:r w:rsidRPr="00714E18">
        <w:rPr>
          <w:rFonts w:ascii="Times New Roman" w:hAnsi="Times New Roman"/>
          <w:sz w:val="32"/>
          <w:szCs w:val="32"/>
          <w:lang w:eastAsia="ru-RU"/>
        </w:rPr>
        <w:t xml:space="preserve"> на содержание дорог местного значения средств дорожного фонда 14 млн. 181 тыс. рублей. </w:t>
      </w:r>
      <w:r w:rsidR="00EB32B9" w:rsidRPr="00714E18">
        <w:rPr>
          <w:rFonts w:ascii="Times New Roman" w:hAnsi="Times New Roman"/>
          <w:b/>
          <w:sz w:val="32"/>
          <w:szCs w:val="32"/>
        </w:rPr>
        <w:t xml:space="preserve"> </w:t>
      </w:r>
      <w:r w:rsidR="00D01FE0" w:rsidRPr="00714E18">
        <w:rPr>
          <w:rFonts w:ascii="Times New Roman" w:hAnsi="Times New Roman"/>
          <w:sz w:val="32"/>
          <w:szCs w:val="32"/>
          <w:lang w:eastAsia="ru-RU"/>
        </w:rPr>
        <w:t>Были выполнены работы по ремонту автомобильных дорог:</w:t>
      </w:r>
    </w:p>
    <w:p w:rsidR="004D45D4" w:rsidRPr="004D45D4" w:rsidRDefault="009E0AB2" w:rsidP="004D45D4">
      <w:pPr>
        <w:pStyle w:val="aa"/>
        <w:widowControl w:val="0"/>
        <w:numPr>
          <w:ilvl w:val="0"/>
          <w:numId w:val="25"/>
        </w:numPr>
        <w:pBdr>
          <w:bottom w:val="single" w:sz="4" w:space="31" w:color="FFFFFF"/>
        </w:pBdr>
        <w:spacing w:after="0" w:line="360" w:lineRule="auto"/>
        <w:jc w:val="both"/>
        <w:rPr>
          <w:rFonts w:ascii="Times New Roman" w:hAnsi="Times New Roman"/>
          <w:b/>
          <w:sz w:val="32"/>
          <w:szCs w:val="32"/>
        </w:rPr>
      </w:pPr>
      <w:r w:rsidRPr="004D45D4">
        <w:rPr>
          <w:rFonts w:ascii="Times New Roman" w:hAnsi="Times New Roman"/>
          <w:sz w:val="32"/>
          <w:szCs w:val="32"/>
          <w:lang w:eastAsia="ru-RU"/>
        </w:rPr>
        <w:lastRenderedPageBreak/>
        <w:t>с асфальтовым покрытием общей протяженностью 3 км 802 метра в п</w:t>
      </w:r>
      <w:r w:rsidR="00EB32B9" w:rsidRPr="004D45D4">
        <w:rPr>
          <w:rFonts w:ascii="Times New Roman" w:hAnsi="Times New Roman"/>
          <w:sz w:val="32"/>
          <w:szCs w:val="32"/>
          <w:lang w:eastAsia="ru-RU"/>
        </w:rPr>
        <w:t>ос</w:t>
      </w:r>
      <w:r w:rsidRPr="004D45D4">
        <w:rPr>
          <w:rFonts w:ascii="Times New Roman" w:hAnsi="Times New Roman"/>
          <w:sz w:val="32"/>
          <w:szCs w:val="32"/>
          <w:lang w:eastAsia="ru-RU"/>
        </w:rPr>
        <w:t>. Колодезный, сёлах: Боево, Данково, Каширское;</w:t>
      </w:r>
    </w:p>
    <w:p w:rsidR="004D45D4" w:rsidRPr="004D45D4" w:rsidRDefault="009E0AB2" w:rsidP="004D45D4">
      <w:pPr>
        <w:pStyle w:val="aa"/>
        <w:widowControl w:val="0"/>
        <w:numPr>
          <w:ilvl w:val="0"/>
          <w:numId w:val="25"/>
        </w:numPr>
        <w:pBdr>
          <w:bottom w:val="single" w:sz="4" w:space="31" w:color="FFFFFF"/>
        </w:pBdr>
        <w:spacing w:after="0" w:line="360" w:lineRule="auto"/>
        <w:jc w:val="both"/>
        <w:rPr>
          <w:rFonts w:ascii="Times New Roman" w:hAnsi="Times New Roman"/>
          <w:b/>
          <w:sz w:val="32"/>
          <w:szCs w:val="32"/>
        </w:rPr>
      </w:pPr>
      <w:r w:rsidRPr="004D45D4">
        <w:rPr>
          <w:rFonts w:ascii="Times New Roman" w:hAnsi="Times New Roman"/>
          <w:sz w:val="32"/>
          <w:szCs w:val="32"/>
          <w:lang w:eastAsia="ru-RU"/>
        </w:rPr>
        <w:t>с щебёночным покрытием общей протяженностью 10 км 893 метра в сёлах: Боево, Данково, Карамышево, Каменно-Верховка, Коломенское, Красный Лог, Круглое, Левая Россошь, Можайское, п. Колодезный, х. Михайловка.</w:t>
      </w:r>
    </w:p>
    <w:p w:rsidR="00E5350A" w:rsidRPr="004D45D4" w:rsidRDefault="00E5350A" w:rsidP="004D45D4">
      <w:pPr>
        <w:widowControl w:val="0"/>
        <w:pBdr>
          <w:bottom w:val="single" w:sz="4" w:space="31" w:color="FFFFFF"/>
        </w:pBdr>
        <w:spacing w:after="0" w:line="360" w:lineRule="auto"/>
        <w:ind w:left="360" w:firstLine="348"/>
        <w:jc w:val="both"/>
        <w:rPr>
          <w:rFonts w:ascii="Times New Roman" w:hAnsi="Times New Roman"/>
          <w:b/>
          <w:sz w:val="32"/>
          <w:szCs w:val="32"/>
        </w:rPr>
      </w:pPr>
      <w:r w:rsidRPr="004D45D4">
        <w:rPr>
          <w:rFonts w:ascii="Times New Roman" w:eastAsia="Times New Roman" w:hAnsi="Times New Roman"/>
          <w:b/>
          <w:bCs/>
          <w:sz w:val="32"/>
          <w:szCs w:val="32"/>
          <w:lang w:eastAsia="ru-RU"/>
        </w:rPr>
        <w:t>Уличное освещение</w:t>
      </w:r>
    </w:p>
    <w:p w:rsidR="006A37CF" w:rsidRPr="00714E18" w:rsidRDefault="006A37CF" w:rsidP="006A37CF">
      <w:pPr>
        <w:tabs>
          <w:tab w:val="left" w:pos="709"/>
        </w:tabs>
        <w:spacing w:after="0" w:line="360" w:lineRule="auto"/>
        <w:ind w:firstLine="567"/>
        <w:jc w:val="both"/>
        <w:rPr>
          <w:rFonts w:ascii="Times New Roman" w:hAnsi="Times New Roman"/>
          <w:sz w:val="32"/>
          <w:szCs w:val="32"/>
          <w:lang w:eastAsia="ru-RU"/>
        </w:rPr>
      </w:pPr>
      <w:r w:rsidRPr="00714E18">
        <w:rPr>
          <w:rFonts w:ascii="Times New Roman" w:hAnsi="Times New Roman"/>
          <w:sz w:val="32"/>
          <w:szCs w:val="32"/>
          <w:lang w:eastAsia="ru-RU"/>
        </w:rPr>
        <w:t>На территории населенных пунктов района функционирует 3</w:t>
      </w:r>
      <w:r w:rsidR="00EB32B9" w:rsidRPr="00714E18">
        <w:rPr>
          <w:rFonts w:ascii="Times New Roman" w:hAnsi="Times New Roman"/>
          <w:sz w:val="32"/>
          <w:szCs w:val="32"/>
          <w:lang w:eastAsia="ru-RU"/>
        </w:rPr>
        <w:t xml:space="preserve"> </w:t>
      </w:r>
      <w:r w:rsidR="004D45D4">
        <w:rPr>
          <w:rFonts w:ascii="Times New Roman" w:hAnsi="Times New Roman"/>
          <w:sz w:val="32"/>
          <w:szCs w:val="32"/>
          <w:lang w:eastAsia="ru-RU"/>
        </w:rPr>
        <w:t xml:space="preserve">тыс. </w:t>
      </w:r>
      <w:r w:rsidRPr="00714E18">
        <w:rPr>
          <w:rFonts w:ascii="Times New Roman" w:hAnsi="Times New Roman"/>
          <w:sz w:val="32"/>
          <w:szCs w:val="32"/>
          <w:lang w:eastAsia="ru-RU"/>
        </w:rPr>
        <w:t>914 фонарей уличного освещения, что составляет 93,5 % освещенности от нормативного количества</w:t>
      </w:r>
      <w:r w:rsidR="00EB32B9" w:rsidRPr="00714E18">
        <w:rPr>
          <w:rFonts w:ascii="Times New Roman" w:hAnsi="Times New Roman"/>
          <w:sz w:val="32"/>
          <w:szCs w:val="32"/>
          <w:lang w:eastAsia="ru-RU"/>
        </w:rPr>
        <w:t>,</w:t>
      </w:r>
      <w:r w:rsidRPr="00714E18">
        <w:rPr>
          <w:rFonts w:ascii="Times New Roman" w:hAnsi="Times New Roman"/>
          <w:sz w:val="32"/>
          <w:szCs w:val="32"/>
          <w:lang w:eastAsia="ru-RU"/>
        </w:rPr>
        <w:t xml:space="preserve"> из них ртутных - 468 шт., светодиодных энергосберегающих – 3</w:t>
      </w:r>
      <w:r w:rsidR="004D45D4">
        <w:rPr>
          <w:rFonts w:ascii="Times New Roman" w:hAnsi="Times New Roman"/>
          <w:sz w:val="32"/>
          <w:szCs w:val="32"/>
          <w:lang w:eastAsia="ru-RU"/>
        </w:rPr>
        <w:t xml:space="preserve"> тыс.</w:t>
      </w:r>
      <w:r w:rsidR="00EB32B9" w:rsidRPr="00714E18">
        <w:rPr>
          <w:rFonts w:ascii="Times New Roman" w:hAnsi="Times New Roman"/>
          <w:sz w:val="32"/>
          <w:szCs w:val="32"/>
          <w:lang w:eastAsia="ru-RU"/>
        </w:rPr>
        <w:t xml:space="preserve"> </w:t>
      </w:r>
      <w:r w:rsidRPr="00714E18">
        <w:rPr>
          <w:rFonts w:ascii="Times New Roman" w:hAnsi="Times New Roman"/>
          <w:sz w:val="32"/>
          <w:szCs w:val="32"/>
          <w:lang w:eastAsia="ru-RU"/>
        </w:rPr>
        <w:t xml:space="preserve">446 шт. </w:t>
      </w:r>
    </w:p>
    <w:p w:rsidR="006A37CF" w:rsidRPr="00714E18" w:rsidRDefault="00EB32B9" w:rsidP="006A37CF">
      <w:pPr>
        <w:tabs>
          <w:tab w:val="left" w:pos="709"/>
        </w:tabs>
        <w:spacing w:after="0" w:line="360" w:lineRule="auto"/>
        <w:ind w:firstLine="567"/>
        <w:jc w:val="both"/>
        <w:rPr>
          <w:rFonts w:ascii="Times New Roman" w:hAnsi="Times New Roman"/>
          <w:sz w:val="32"/>
          <w:szCs w:val="32"/>
          <w:lang w:eastAsia="ru-RU"/>
        </w:rPr>
      </w:pPr>
      <w:r w:rsidRPr="00714E18">
        <w:rPr>
          <w:rFonts w:ascii="Times New Roman" w:hAnsi="Times New Roman"/>
          <w:sz w:val="32"/>
          <w:szCs w:val="32"/>
          <w:lang w:eastAsia="ru-RU"/>
        </w:rPr>
        <w:t>П</w:t>
      </w:r>
      <w:r w:rsidR="006A37CF" w:rsidRPr="00714E18">
        <w:rPr>
          <w:rFonts w:ascii="Times New Roman" w:hAnsi="Times New Roman"/>
          <w:sz w:val="32"/>
          <w:szCs w:val="32"/>
          <w:lang w:eastAsia="ru-RU"/>
        </w:rPr>
        <w:t xml:space="preserve">роизведена модернизация сетей уличного освещения: </w:t>
      </w:r>
    </w:p>
    <w:p w:rsidR="004D45D4" w:rsidRDefault="006A37CF"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 xml:space="preserve">в Запрудском и Левороссошанском сельских поселениях за счёт средств областной субсидии </w:t>
      </w:r>
      <w:r w:rsidR="00D07962" w:rsidRPr="004D45D4">
        <w:rPr>
          <w:rFonts w:ascii="Times New Roman" w:hAnsi="Times New Roman"/>
          <w:sz w:val="32"/>
          <w:szCs w:val="32"/>
          <w:lang w:eastAsia="ru-RU"/>
        </w:rPr>
        <w:t>(на  сумму</w:t>
      </w:r>
      <w:r w:rsidRPr="004D45D4">
        <w:rPr>
          <w:rFonts w:ascii="Times New Roman" w:hAnsi="Times New Roman"/>
          <w:sz w:val="32"/>
          <w:szCs w:val="32"/>
          <w:lang w:eastAsia="ru-RU"/>
        </w:rPr>
        <w:t xml:space="preserve"> 4 млн. 298 тыс. руб.</w:t>
      </w:r>
      <w:r w:rsidR="00D07962" w:rsidRPr="004D45D4">
        <w:rPr>
          <w:rFonts w:ascii="Times New Roman" w:hAnsi="Times New Roman"/>
          <w:sz w:val="32"/>
          <w:szCs w:val="32"/>
          <w:lang w:eastAsia="ru-RU"/>
        </w:rPr>
        <w:t>)</w:t>
      </w:r>
      <w:r w:rsidR="00456265" w:rsidRPr="004D45D4">
        <w:rPr>
          <w:rFonts w:ascii="Times New Roman" w:hAnsi="Times New Roman"/>
          <w:sz w:val="32"/>
          <w:szCs w:val="32"/>
          <w:lang w:eastAsia="ru-RU"/>
        </w:rPr>
        <w:t>;</w:t>
      </w:r>
    </w:p>
    <w:p w:rsidR="006A37CF" w:rsidRDefault="006A37CF"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 xml:space="preserve"> в Боевском сельском поселении з</w:t>
      </w:r>
      <w:r w:rsidR="00D07962" w:rsidRPr="004D45D4">
        <w:rPr>
          <w:rFonts w:ascii="Times New Roman" w:hAnsi="Times New Roman"/>
          <w:sz w:val="32"/>
          <w:szCs w:val="32"/>
          <w:lang w:eastAsia="ru-RU"/>
        </w:rPr>
        <w:t xml:space="preserve">а счёт средств ТОСа «Боевский» (на сумму </w:t>
      </w:r>
      <w:r w:rsidRPr="004D45D4">
        <w:rPr>
          <w:rFonts w:ascii="Times New Roman" w:hAnsi="Times New Roman"/>
          <w:sz w:val="32"/>
          <w:szCs w:val="32"/>
          <w:lang w:eastAsia="ru-RU"/>
        </w:rPr>
        <w:t>837 тыс. руб.</w:t>
      </w:r>
      <w:r w:rsidR="00D07962" w:rsidRPr="004D45D4">
        <w:rPr>
          <w:rFonts w:ascii="Times New Roman" w:hAnsi="Times New Roman"/>
          <w:sz w:val="32"/>
          <w:szCs w:val="32"/>
          <w:lang w:eastAsia="ru-RU"/>
        </w:rPr>
        <w:t>)</w:t>
      </w:r>
      <w:r w:rsidR="00456265" w:rsidRPr="004D45D4">
        <w:rPr>
          <w:rFonts w:ascii="Times New Roman" w:hAnsi="Times New Roman"/>
          <w:sz w:val="32"/>
          <w:szCs w:val="32"/>
          <w:lang w:eastAsia="ru-RU"/>
        </w:rPr>
        <w:t>;</w:t>
      </w:r>
    </w:p>
    <w:p w:rsidR="004D45D4" w:rsidRDefault="00456265"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в</w:t>
      </w:r>
      <w:r w:rsidR="006A37CF" w:rsidRPr="004D45D4">
        <w:rPr>
          <w:rFonts w:ascii="Times New Roman" w:hAnsi="Times New Roman"/>
          <w:sz w:val="32"/>
          <w:szCs w:val="32"/>
          <w:lang w:eastAsia="ru-RU"/>
        </w:rPr>
        <w:t xml:space="preserve"> Колодезянском сельском поселении за счёт средств поселения</w:t>
      </w:r>
      <w:r w:rsidR="00D07962" w:rsidRPr="00714E18">
        <w:t xml:space="preserve"> (</w:t>
      </w:r>
      <w:r w:rsidR="00D07962" w:rsidRPr="004D45D4">
        <w:rPr>
          <w:rFonts w:ascii="Times New Roman" w:hAnsi="Times New Roman"/>
          <w:sz w:val="32"/>
          <w:szCs w:val="32"/>
          <w:lang w:eastAsia="ru-RU"/>
        </w:rPr>
        <w:t>на сумму 87,6 тыс. руб.)</w:t>
      </w:r>
    </w:p>
    <w:p w:rsidR="004D45D4" w:rsidRDefault="00D07962"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 xml:space="preserve"> </w:t>
      </w:r>
      <w:r w:rsidR="006A37CF" w:rsidRPr="004D45D4">
        <w:rPr>
          <w:rFonts w:ascii="Times New Roman" w:hAnsi="Times New Roman"/>
          <w:sz w:val="32"/>
          <w:szCs w:val="32"/>
          <w:lang w:eastAsia="ru-RU"/>
        </w:rPr>
        <w:t xml:space="preserve">в Можайском сельском поселении </w:t>
      </w:r>
      <w:r w:rsidRPr="004D45D4">
        <w:rPr>
          <w:rFonts w:ascii="Times New Roman" w:hAnsi="Times New Roman"/>
          <w:sz w:val="32"/>
          <w:szCs w:val="32"/>
          <w:lang w:eastAsia="ru-RU"/>
        </w:rPr>
        <w:t>за счет  районных средств (на сумму</w:t>
      </w:r>
      <w:r w:rsidR="006A37CF" w:rsidRPr="004D45D4">
        <w:rPr>
          <w:rFonts w:ascii="Times New Roman" w:hAnsi="Times New Roman"/>
          <w:sz w:val="32"/>
          <w:szCs w:val="32"/>
          <w:lang w:eastAsia="ru-RU"/>
        </w:rPr>
        <w:t xml:space="preserve"> 132 тыс. руб.</w:t>
      </w:r>
      <w:r w:rsidRPr="004D45D4">
        <w:rPr>
          <w:rFonts w:ascii="Times New Roman" w:hAnsi="Times New Roman"/>
          <w:sz w:val="32"/>
          <w:szCs w:val="32"/>
          <w:lang w:eastAsia="ru-RU"/>
        </w:rPr>
        <w:t>)</w:t>
      </w:r>
    </w:p>
    <w:p w:rsidR="00D07962" w:rsidRDefault="006A37CF"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 xml:space="preserve"> в Старинском сельском поселении за счет грантов, полученных ТОСами </w:t>
      </w:r>
      <w:r w:rsidR="00D07962" w:rsidRPr="004D45D4">
        <w:rPr>
          <w:rFonts w:ascii="Times New Roman" w:hAnsi="Times New Roman"/>
          <w:sz w:val="32"/>
          <w:szCs w:val="32"/>
          <w:lang w:eastAsia="ru-RU"/>
        </w:rPr>
        <w:t>(</w:t>
      </w:r>
      <w:r w:rsidRPr="004D45D4">
        <w:rPr>
          <w:rFonts w:ascii="Times New Roman" w:hAnsi="Times New Roman"/>
          <w:sz w:val="32"/>
          <w:szCs w:val="32"/>
          <w:lang w:eastAsia="ru-RU"/>
        </w:rPr>
        <w:t>на сумму 700 тыс. руб.</w:t>
      </w:r>
      <w:r w:rsidR="00D07962" w:rsidRPr="004D45D4">
        <w:rPr>
          <w:rFonts w:ascii="Times New Roman" w:hAnsi="Times New Roman"/>
          <w:sz w:val="32"/>
          <w:szCs w:val="32"/>
          <w:lang w:eastAsia="ru-RU"/>
        </w:rPr>
        <w:t>)</w:t>
      </w:r>
      <w:r w:rsidRPr="004D45D4">
        <w:rPr>
          <w:rFonts w:ascii="Times New Roman" w:hAnsi="Times New Roman"/>
          <w:sz w:val="32"/>
          <w:szCs w:val="32"/>
          <w:lang w:eastAsia="ru-RU"/>
        </w:rPr>
        <w:t xml:space="preserve">, </w:t>
      </w:r>
    </w:p>
    <w:p w:rsidR="006A37CF" w:rsidRPr="004D45D4" w:rsidRDefault="006A37CF" w:rsidP="004D45D4">
      <w:pPr>
        <w:pStyle w:val="aa"/>
        <w:numPr>
          <w:ilvl w:val="0"/>
          <w:numId w:val="26"/>
        </w:numPr>
        <w:tabs>
          <w:tab w:val="left" w:pos="709"/>
        </w:tabs>
        <w:spacing w:after="0" w:line="360" w:lineRule="auto"/>
        <w:jc w:val="both"/>
        <w:rPr>
          <w:rFonts w:ascii="Times New Roman" w:hAnsi="Times New Roman"/>
          <w:sz w:val="32"/>
          <w:szCs w:val="32"/>
          <w:lang w:eastAsia="ru-RU"/>
        </w:rPr>
      </w:pPr>
      <w:r w:rsidRPr="004D45D4">
        <w:rPr>
          <w:rFonts w:ascii="Times New Roman" w:hAnsi="Times New Roman"/>
          <w:sz w:val="32"/>
          <w:szCs w:val="32"/>
          <w:lang w:eastAsia="ru-RU"/>
        </w:rPr>
        <w:t>в Каменно-Верховском сельском поселении за счет средств, выделенных депутатом Воронежской областной Думы.</w:t>
      </w:r>
    </w:p>
    <w:p w:rsidR="006A37CF" w:rsidRPr="00714E18" w:rsidRDefault="006A37CF" w:rsidP="006A37CF">
      <w:pPr>
        <w:tabs>
          <w:tab w:val="left" w:pos="709"/>
        </w:tabs>
        <w:spacing w:after="0" w:line="360" w:lineRule="auto"/>
        <w:ind w:firstLine="567"/>
        <w:jc w:val="both"/>
        <w:rPr>
          <w:rFonts w:ascii="Times New Roman" w:hAnsi="Times New Roman"/>
          <w:sz w:val="32"/>
          <w:szCs w:val="32"/>
          <w:lang w:eastAsia="ru-RU"/>
        </w:rPr>
      </w:pPr>
      <w:r w:rsidRPr="00714E18">
        <w:rPr>
          <w:rFonts w:ascii="Times New Roman" w:hAnsi="Times New Roman"/>
          <w:sz w:val="32"/>
          <w:szCs w:val="32"/>
          <w:lang w:eastAsia="ru-RU"/>
        </w:rPr>
        <w:lastRenderedPageBreak/>
        <w:t xml:space="preserve">Нормативного количества светильников достигли Боевское, Запрудское, Каменно-Верховское, Каширское, Кондрашкинское, Краснологское, Левороссошанское и Мосальское сельские поселения. </w:t>
      </w:r>
    </w:p>
    <w:p w:rsidR="006A37CF" w:rsidRPr="00714E18" w:rsidRDefault="006A37CF" w:rsidP="006A37CF">
      <w:pPr>
        <w:tabs>
          <w:tab w:val="left" w:pos="709"/>
        </w:tabs>
        <w:spacing w:after="0" w:line="360" w:lineRule="auto"/>
        <w:ind w:firstLine="567"/>
        <w:jc w:val="both"/>
        <w:rPr>
          <w:rFonts w:ascii="Times New Roman" w:hAnsi="Times New Roman"/>
          <w:sz w:val="32"/>
          <w:szCs w:val="32"/>
          <w:lang w:eastAsia="ru-RU"/>
        </w:rPr>
      </w:pPr>
      <w:r w:rsidRPr="004D45D4">
        <w:rPr>
          <w:rFonts w:ascii="Times New Roman" w:hAnsi="Times New Roman"/>
          <w:sz w:val="32"/>
          <w:szCs w:val="32"/>
          <w:lang w:eastAsia="ru-RU"/>
        </w:rPr>
        <w:t xml:space="preserve"> </w:t>
      </w:r>
      <w:r w:rsidRPr="004D45D4">
        <w:rPr>
          <w:rFonts w:ascii="Times New Roman" w:hAnsi="Times New Roman"/>
          <w:bCs/>
          <w:sz w:val="32"/>
          <w:szCs w:val="32"/>
          <w:lang w:eastAsia="ru-RU"/>
        </w:rPr>
        <w:t>В 2023 году</w:t>
      </w:r>
      <w:r w:rsidRPr="00714E18">
        <w:rPr>
          <w:rFonts w:ascii="Times New Roman" w:hAnsi="Times New Roman"/>
          <w:sz w:val="32"/>
          <w:szCs w:val="32"/>
          <w:lang w:eastAsia="ru-RU"/>
        </w:rPr>
        <w:t xml:space="preserve"> </w:t>
      </w:r>
      <w:bookmarkStart w:id="0" w:name="_Hlk127360570"/>
      <w:r w:rsidR="00D07962" w:rsidRPr="00714E18">
        <w:rPr>
          <w:rFonts w:ascii="Times New Roman" w:hAnsi="Times New Roman"/>
          <w:sz w:val="32"/>
          <w:szCs w:val="32"/>
          <w:lang w:eastAsia="ru-RU"/>
        </w:rPr>
        <w:t>планируется замена и установка</w:t>
      </w:r>
      <w:r w:rsidRPr="00714E18">
        <w:rPr>
          <w:rFonts w:ascii="Times New Roman" w:hAnsi="Times New Roman"/>
          <w:sz w:val="32"/>
          <w:szCs w:val="32"/>
          <w:lang w:eastAsia="ru-RU"/>
        </w:rPr>
        <w:t xml:space="preserve"> </w:t>
      </w:r>
      <w:r w:rsidR="00D07962" w:rsidRPr="00714E18">
        <w:rPr>
          <w:rFonts w:ascii="Times New Roman" w:hAnsi="Times New Roman"/>
          <w:sz w:val="32"/>
          <w:szCs w:val="32"/>
          <w:lang w:eastAsia="ru-RU"/>
        </w:rPr>
        <w:t>энергосберегающих светильников</w:t>
      </w:r>
      <w:bookmarkEnd w:id="0"/>
      <w:r w:rsidR="004D45D4">
        <w:rPr>
          <w:rFonts w:ascii="Times New Roman" w:hAnsi="Times New Roman"/>
          <w:sz w:val="32"/>
          <w:szCs w:val="32"/>
          <w:lang w:eastAsia="ru-RU"/>
        </w:rPr>
        <w:t xml:space="preserve"> </w:t>
      </w:r>
      <w:r w:rsidR="00D07962" w:rsidRPr="00714E18">
        <w:rPr>
          <w:rFonts w:ascii="Times New Roman" w:hAnsi="Times New Roman"/>
          <w:sz w:val="32"/>
          <w:szCs w:val="32"/>
          <w:lang w:eastAsia="ru-RU"/>
        </w:rPr>
        <w:t xml:space="preserve">в </w:t>
      </w:r>
      <w:r w:rsidRPr="00714E18">
        <w:rPr>
          <w:rFonts w:ascii="Times New Roman" w:hAnsi="Times New Roman"/>
          <w:sz w:val="32"/>
          <w:szCs w:val="32"/>
          <w:lang w:eastAsia="ru-RU"/>
        </w:rPr>
        <w:t>Старинско</w:t>
      </w:r>
      <w:r w:rsidR="00D07962" w:rsidRPr="00714E18">
        <w:rPr>
          <w:rFonts w:ascii="Times New Roman" w:hAnsi="Times New Roman"/>
          <w:sz w:val="32"/>
          <w:szCs w:val="32"/>
          <w:lang w:eastAsia="ru-RU"/>
        </w:rPr>
        <w:t>м,</w:t>
      </w:r>
      <w:r w:rsidRPr="00714E18">
        <w:rPr>
          <w:rFonts w:ascii="Times New Roman" w:hAnsi="Times New Roman"/>
          <w:sz w:val="32"/>
          <w:szCs w:val="32"/>
          <w:lang w:eastAsia="ru-RU"/>
        </w:rPr>
        <w:t xml:space="preserve"> </w:t>
      </w:r>
      <w:r w:rsidR="00D07962" w:rsidRPr="00714E18">
        <w:rPr>
          <w:rFonts w:ascii="Times New Roman" w:hAnsi="Times New Roman"/>
          <w:sz w:val="32"/>
          <w:szCs w:val="32"/>
          <w:lang w:eastAsia="ru-RU"/>
        </w:rPr>
        <w:t xml:space="preserve">Данковском, Колодезянском, Круглянском, Дзержинском, Можайском </w:t>
      </w:r>
      <w:r w:rsidRPr="00714E18">
        <w:rPr>
          <w:rFonts w:ascii="Times New Roman" w:hAnsi="Times New Roman"/>
          <w:sz w:val="32"/>
          <w:szCs w:val="32"/>
          <w:lang w:eastAsia="ru-RU"/>
        </w:rPr>
        <w:t>сельск</w:t>
      </w:r>
      <w:r w:rsidR="00D07962" w:rsidRPr="00714E18">
        <w:rPr>
          <w:rFonts w:ascii="Times New Roman" w:hAnsi="Times New Roman"/>
          <w:sz w:val="32"/>
          <w:szCs w:val="32"/>
          <w:lang w:eastAsia="ru-RU"/>
        </w:rPr>
        <w:t>их</w:t>
      </w:r>
      <w:r w:rsidRPr="00714E18">
        <w:rPr>
          <w:rFonts w:ascii="Times New Roman" w:hAnsi="Times New Roman"/>
          <w:sz w:val="32"/>
          <w:szCs w:val="32"/>
          <w:lang w:eastAsia="ru-RU"/>
        </w:rPr>
        <w:t xml:space="preserve"> поселения</w:t>
      </w:r>
      <w:r w:rsidR="00D07962" w:rsidRPr="00714E18">
        <w:rPr>
          <w:rFonts w:ascii="Times New Roman" w:hAnsi="Times New Roman"/>
          <w:sz w:val="32"/>
          <w:szCs w:val="32"/>
          <w:lang w:eastAsia="ru-RU"/>
        </w:rPr>
        <w:t>х.</w:t>
      </w:r>
    </w:p>
    <w:p w:rsidR="00335E17" w:rsidRPr="00714E18" w:rsidRDefault="00335E17" w:rsidP="00D42E2A">
      <w:pPr>
        <w:tabs>
          <w:tab w:val="left" w:pos="709"/>
        </w:tabs>
        <w:spacing w:after="0" w:line="360" w:lineRule="auto"/>
        <w:ind w:firstLine="709"/>
        <w:jc w:val="center"/>
        <w:rPr>
          <w:rFonts w:ascii="Times New Roman" w:hAnsi="Times New Roman"/>
          <w:b/>
          <w:sz w:val="32"/>
          <w:szCs w:val="32"/>
          <w:lang w:eastAsia="ru-RU"/>
        </w:rPr>
      </w:pPr>
      <w:r w:rsidRPr="00714E18">
        <w:rPr>
          <w:rFonts w:ascii="Times New Roman" w:hAnsi="Times New Roman"/>
          <w:b/>
          <w:sz w:val="32"/>
          <w:szCs w:val="32"/>
          <w:lang w:eastAsia="ru-RU"/>
        </w:rPr>
        <w:t>Вывоз ТКО</w:t>
      </w:r>
    </w:p>
    <w:p w:rsidR="006A37CF" w:rsidRPr="00714E18" w:rsidRDefault="006A37CF" w:rsidP="006A37CF">
      <w:pPr>
        <w:spacing w:after="0" w:line="360" w:lineRule="auto"/>
        <w:ind w:firstLine="709"/>
        <w:jc w:val="both"/>
        <w:rPr>
          <w:rFonts w:ascii="Times New Roman" w:eastAsiaTheme="minorHAnsi" w:hAnsi="Times New Roman"/>
          <w:sz w:val="32"/>
          <w:szCs w:val="32"/>
        </w:rPr>
      </w:pPr>
      <w:r w:rsidRPr="00714E18">
        <w:rPr>
          <w:rFonts w:ascii="Times New Roman" w:eastAsiaTheme="minorHAnsi" w:hAnsi="Times New Roman"/>
          <w:sz w:val="32"/>
          <w:szCs w:val="32"/>
        </w:rPr>
        <w:t>С 1 января 2019 года на территории района действует региональный оператор АО «Экотехнологии»,  вывоз твердых коммунальных отходов производится в</w:t>
      </w:r>
      <w:r w:rsidR="0002475D" w:rsidRPr="00714E18">
        <w:rPr>
          <w:rFonts w:ascii="Times New Roman" w:eastAsiaTheme="minorHAnsi" w:hAnsi="Times New Roman"/>
          <w:sz w:val="32"/>
          <w:szCs w:val="32"/>
        </w:rPr>
        <w:t>о всех</w:t>
      </w:r>
      <w:r w:rsidRPr="00714E18">
        <w:rPr>
          <w:rFonts w:ascii="Times New Roman" w:eastAsiaTheme="minorHAnsi" w:hAnsi="Times New Roman"/>
          <w:sz w:val="32"/>
          <w:szCs w:val="32"/>
        </w:rPr>
        <w:t xml:space="preserve"> </w:t>
      </w:r>
      <w:r w:rsidR="0002475D" w:rsidRPr="00714E18">
        <w:rPr>
          <w:rFonts w:ascii="Times New Roman" w:eastAsiaTheme="minorHAnsi" w:hAnsi="Times New Roman"/>
          <w:sz w:val="32"/>
          <w:szCs w:val="32"/>
        </w:rPr>
        <w:t>14 сельских поселениях</w:t>
      </w:r>
      <w:r w:rsidRPr="00714E18">
        <w:rPr>
          <w:rFonts w:ascii="Times New Roman" w:eastAsiaTheme="minorHAnsi" w:hAnsi="Times New Roman"/>
          <w:sz w:val="32"/>
          <w:szCs w:val="32"/>
        </w:rPr>
        <w:t>.</w:t>
      </w:r>
      <w:r w:rsidRPr="00714E18">
        <w:rPr>
          <w:sz w:val="32"/>
          <w:szCs w:val="32"/>
        </w:rPr>
        <w:t xml:space="preserve"> </w:t>
      </w:r>
      <w:r w:rsidRPr="00714E18">
        <w:rPr>
          <w:rFonts w:ascii="Times New Roman" w:eastAsiaTheme="minorHAnsi" w:hAnsi="Times New Roman"/>
          <w:sz w:val="32"/>
          <w:szCs w:val="32"/>
        </w:rPr>
        <w:t>Отходы вывозятся на полигон в г. Ново</w:t>
      </w:r>
      <w:r w:rsidR="00F02242" w:rsidRPr="00714E18">
        <w:rPr>
          <w:rFonts w:ascii="Times New Roman" w:eastAsiaTheme="minorHAnsi" w:hAnsi="Times New Roman"/>
          <w:sz w:val="32"/>
          <w:szCs w:val="32"/>
        </w:rPr>
        <w:t>во</w:t>
      </w:r>
      <w:r w:rsidRPr="00714E18">
        <w:rPr>
          <w:rFonts w:ascii="Times New Roman" w:eastAsiaTheme="minorHAnsi" w:hAnsi="Times New Roman"/>
          <w:sz w:val="32"/>
          <w:szCs w:val="32"/>
        </w:rPr>
        <w:t>ронеж, перевозчиком является ООО «Благоустройство».</w:t>
      </w:r>
    </w:p>
    <w:p w:rsidR="00340ED7" w:rsidRPr="00714E18" w:rsidRDefault="006A37CF" w:rsidP="007F5E1E">
      <w:pPr>
        <w:spacing w:after="0" w:line="360" w:lineRule="auto"/>
        <w:ind w:firstLine="708"/>
        <w:jc w:val="both"/>
        <w:rPr>
          <w:rFonts w:ascii="Times New Roman" w:eastAsiaTheme="minorHAnsi" w:hAnsi="Times New Roman"/>
          <w:sz w:val="32"/>
          <w:szCs w:val="32"/>
        </w:rPr>
      </w:pPr>
      <w:r w:rsidRPr="00714E18">
        <w:rPr>
          <w:rFonts w:ascii="Times New Roman" w:eastAsiaTheme="minorHAnsi" w:hAnsi="Times New Roman"/>
          <w:sz w:val="32"/>
          <w:szCs w:val="32"/>
        </w:rPr>
        <w:t xml:space="preserve">В 2022 году была получена субсидия из областного бюджета на государственную поддержку закупки по обустройству площадок  для раздельного накопления твердых коммунальных отходов в размере </w:t>
      </w:r>
      <w:r w:rsidR="00F02242" w:rsidRPr="00714E18">
        <w:rPr>
          <w:rFonts w:ascii="Times New Roman" w:eastAsiaTheme="minorHAnsi" w:hAnsi="Times New Roman"/>
          <w:sz w:val="32"/>
          <w:szCs w:val="32"/>
        </w:rPr>
        <w:t>61 </w:t>
      </w:r>
      <w:r w:rsidR="00EE71CE" w:rsidRPr="00714E18">
        <w:rPr>
          <w:rFonts w:ascii="Times New Roman" w:eastAsiaTheme="minorHAnsi" w:hAnsi="Times New Roman"/>
          <w:sz w:val="32"/>
          <w:szCs w:val="32"/>
        </w:rPr>
        <w:t xml:space="preserve">млн. </w:t>
      </w:r>
      <w:r w:rsidR="00F02242" w:rsidRPr="00714E18">
        <w:rPr>
          <w:rFonts w:ascii="Times New Roman" w:eastAsiaTheme="minorHAnsi" w:hAnsi="Times New Roman"/>
          <w:sz w:val="32"/>
          <w:szCs w:val="32"/>
        </w:rPr>
        <w:t>267</w:t>
      </w:r>
      <w:r w:rsidR="00EE71CE" w:rsidRPr="00714E18">
        <w:rPr>
          <w:rFonts w:ascii="Times New Roman" w:eastAsiaTheme="minorHAnsi" w:hAnsi="Times New Roman"/>
          <w:sz w:val="32"/>
          <w:szCs w:val="32"/>
        </w:rPr>
        <w:t xml:space="preserve"> тыс.</w:t>
      </w:r>
      <w:r w:rsidR="00F02242" w:rsidRPr="00714E18">
        <w:rPr>
          <w:rFonts w:ascii="Times New Roman" w:eastAsiaTheme="minorHAnsi" w:hAnsi="Times New Roman"/>
          <w:sz w:val="32"/>
          <w:szCs w:val="32"/>
        </w:rPr>
        <w:t xml:space="preserve"> 100</w:t>
      </w:r>
      <w:r w:rsidRPr="00714E18">
        <w:rPr>
          <w:rFonts w:ascii="Times New Roman" w:eastAsiaTheme="minorHAnsi" w:hAnsi="Times New Roman"/>
          <w:sz w:val="32"/>
          <w:szCs w:val="32"/>
        </w:rPr>
        <w:t xml:space="preserve"> руб., было обустроено  535 контейнерных площадок.</w:t>
      </w:r>
      <w:r w:rsidR="007F5E1E" w:rsidRPr="00714E18">
        <w:t xml:space="preserve"> </w:t>
      </w:r>
    </w:p>
    <w:p w:rsidR="008779F5" w:rsidRPr="00714E18" w:rsidRDefault="00BD4C9E" w:rsidP="00D42E2A">
      <w:pPr>
        <w:spacing w:after="0" w:line="360" w:lineRule="auto"/>
        <w:ind w:firstLine="708"/>
        <w:rPr>
          <w:rFonts w:ascii="Times New Roman" w:eastAsia="Times New Roman" w:hAnsi="Times New Roman"/>
          <w:b/>
          <w:sz w:val="32"/>
          <w:szCs w:val="32"/>
          <w:lang w:eastAsia="ru-RU"/>
        </w:rPr>
      </w:pPr>
      <w:r w:rsidRPr="00714E18">
        <w:rPr>
          <w:rFonts w:ascii="Times New Roman" w:eastAsia="Times New Roman" w:hAnsi="Times New Roman"/>
          <w:b/>
          <w:sz w:val="32"/>
          <w:szCs w:val="32"/>
          <w:lang w:eastAsia="ru-RU"/>
        </w:rPr>
        <w:t xml:space="preserve">                                        </w:t>
      </w:r>
      <w:r w:rsidR="008779F5" w:rsidRPr="00714E18">
        <w:rPr>
          <w:rFonts w:ascii="Times New Roman" w:eastAsia="Times New Roman" w:hAnsi="Times New Roman"/>
          <w:b/>
          <w:sz w:val="32"/>
          <w:szCs w:val="32"/>
          <w:lang w:eastAsia="ru-RU"/>
        </w:rPr>
        <w:t>ТОСы</w:t>
      </w:r>
    </w:p>
    <w:p w:rsidR="006A37CF" w:rsidRPr="00714E18" w:rsidRDefault="006A37CF" w:rsidP="006A37CF">
      <w:pPr>
        <w:spacing w:after="0" w:line="360" w:lineRule="auto"/>
        <w:ind w:firstLine="567"/>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Активно </w:t>
      </w:r>
      <w:r w:rsidR="00F02242" w:rsidRPr="00714E18">
        <w:rPr>
          <w:rFonts w:ascii="Times New Roman" w:eastAsia="Times New Roman" w:hAnsi="Times New Roman"/>
          <w:sz w:val="32"/>
          <w:szCs w:val="32"/>
          <w:lang w:eastAsia="ru-RU"/>
        </w:rPr>
        <w:t>работает</w:t>
      </w:r>
      <w:r w:rsidRPr="00714E18">
        <w:rPr>
          <w:rFonts w:ascii="Times New Roman" w:eastAsia="Times New Roman" w:hAnsi="Times New Roman"/>
          <w:sz w:val="32"/>
          <w:szCs w:val="32"/>
          <w:lang w:eastAsia="ru-RU"/>
        </w:rPr>
        <w:t xml:space="preserve"> территориальное общественное самоуправление, о конкретных делах которого уже упоминалось выше. В 2022 году на территории района было реорганизовано 3 ТОСа.   Всего по состоянию на </w:t>
      </w:r>
      <w:r w:rsidR="007F5E1E" w:rsidRPr="00714E18">
        <w:rPr>
          <w:rFonts w:ascii="Times New Roman" w:eastAsia="Times New Roman" w:hAnsi="Times New Roman"/>
          <w:sz w:val="32"/>
          <w:szCs w:val="32"/>
          <w:lang w:eastAsia="ru-RU"/>
        </w:rPr>
        <w:t xml:space="preserve">1 января </w:t>
      </w:r>
      <w:r w:rsidRPr="00714E18">
        <w:rPr>
          <w:rFonts w:ascii="Times New Roman" w:eastAsia="Times New Roman" w:hAnsi="Times New Roman"/>
          <w:sz w:val="32"/>
          <w:szCs w:val="32"/>
          <w:lang w:eastAsia="ru-RU"/>
        </w:rPr>
        <w:t>202</w:t>
      </w:r>
      <w:r w:rsidR="00F02242" w:rsidRPr="00714E18">
        <w:rPr>
          <w:rFonts w:ascii="Times New Roman" w:eastAsia="Times New Roman" w:hAnsi="Times New Roman"/>
          <w:sz w:val="32"/>
          <w:szCs w:val="32"/>
          <w:lang w:eastAsia="ru-RU"/>
        </w:rPr>
        <w:t>3</w:t>
      </w:r>
      <w:r w:rsidRPr="00714E18">
        <w:rPr>
          <w:rFonts w:ascii="Times New Roman" w:eastAsia="Times New Roman" w:hAnsi="Times New Roman"/>
          <w:sz w:val="32"/>
          <w:szCs w:val="32"/>
          <w:lang w:eastAsia="ru-RU"/>
        </w:rPr>
        <w:t xml:space="preserve"> года их насчитывается 62</w:t>
      </w:r>
      <w:r w:rsidR="007F5E1E" w:rsidRPr="00714E18">
        <w:rPr>
          <w:rFonts w:ascii="Times New Roman" w:eastAsia="Times New Roman" w:hAnsi="Times New Roman"/>
          <w:sz w:val="32"/>
          <w:szCs w:val="32"/>
          <w:lang w:eastAsia="ru-RU"/>
        </w:rPr>
        <w:t>.</w:t>
      </w:r>
      <w:r w:rsidRPr="00714E18">
        <w:rPr>
          <w:rFonts w:ascii="Times New Roman" w:eastAsia="Times New Roman" w:hAnsi="Times New Roman"/>
          <w:sz w:val="32"/>
          <w:szCs w:val="32"/>
          <w:lang w:eastAsia="ru-RU"/>
        </w:rPr>
        <w:t xml:space="preserve"> </w:t>
      </w:r>
    </w:p>
    <w:p w:rsidR="005140D4" w:rsidRPr="00714E18" w:rsidRDefault="006A37CF" w:rsidP="00EE71CE">
      <w:pPr>
        <w:spacing w:after="0" w:line="360" w:lineRule="auto"/>
        <w:ind w:firstLine="567"/>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В 2022 году ТОСами </w:t>
      </w:r>
      <w:r w:rsidR="007F5E1E" w:rsidRPr="00714E18">
        <w:rPr>
          <w:rFonts w:ascii="Times New Roman" w:eastAsia="Times New Roman" w:hAnsi="Times New Roman"/>
          <w:sz w:val="32"/>
          <w:szCs w:val="32"/>
          <w:lang w:eastAsia="ru-RU"/>
        </w:rPr>
        <w:t xml:space="preserve">было реализовано </w:t>
      </w:r>
      <w:r w:rsidR="00EE71CE" w:rsidRPr="00714E18">
        <w:rPr>
          <w:rFonts w:ascii="Times New Roman" w:eastAsia="Times New Roman" w:hAnsi="Times New Roman"/>
          <w:sz w:val="32"/>
          <w:szCs w:val="32"/>
          <w:lang w:eastAsia="ru-RU"/>
        </w:rPr>
        <w:t>6</w:t>
      </w:r>
      <w:r w:rsidR="007F5E1E" w:rsidRPr="00714E18">
        <w:rPr>
          <w:rFonts w:ascii="Times New Roman" w:eastAsia="Times New Roman" w:hAnsi="Times New Roman"/>
          <w:sz w:val="32"/>
          <w:szCs w:val="32"/>
          <w:lang w:eastAsia="ru-RU"/>
        </w:rPr>
        <w:t xml:space="preserve"> проектов:</w:t>
      </w:r>
      <w:r w:rsidR="00EE71CE" w:rsidRPr="00714E18">
        <w:rPr>
          <w:rFonts w:ascii="Times New Roman" w:eastAsia="Times New Roman" w:hAnsi="Times New Roman"/>
          <w:sz w:val="32"/>
          <w:szCs w:val="32"/>
          <w:lang w:eastAsia="ru-RU"/>
        </w:rPr>
        <w:t xml:space="preserve"> </w:t>
      </w:r>
      <w:r w:rsidR="005140D4" w:rsidRPr="00714E18">
        <w:rPr>
          <w:rFonts w:ascii="Times New Roman" w:eastAsia="Times New Roman" w:hAnsi="Times New Roman"/>
          <w:sz w:val="32"/>
          <w:szCs w:val="32"/>
          <w:lang w:eastAsia="ru-RU"/>
        </w:rPr>
        <w:t xml:space="preserve">4 в Мосальском сельском поселении </w:t>
      </w:r>
      <w:r w:rsidR="00EE71CE" w:rsidRPr="00714E18">
        <w:rPr>
          <w:rFonts w:ascii="Times New Roman" w:eastAsia="Times New Roman" w:hAnsi="Times New Roman"/>
          <w:sz w:val="32"/>
          <w:szCs w:val="32"/>
          <w:lang w:eastAsia="ru-RU"/>
        </w:rPr>
        <w:t xml:space="preserve">и по одному - </w:t>
      </w:r>
      <w:r w:rsidR="005140D4" w:rsidRPr="00714E18">
        <w:rPr>
          <w:rFonts w:ascii="Times New Roman" w:eastAsia="Times New Roman" w:hAnsi="Times New Roman"/>
          <w:sz w:val="32"/>
          <w:szCs w:val="32"/>
          <w:lang w:eastAsia="ru-RU"/>
        </w:rPr>
        <w:t xml:space="preserve">в Данковском </w:t>
      </w:r>
      <w:r w:rsidR="00EE71CE" w:rsidRPr="00714E18">
        <w:rPr>
          <w:rFonts w:ascii="Times New Roman" w:eastAsia="Times New Roman" w:hAnsi="Times New Roman"/>
          <w:sz w:val="32"/>
          <w:szCs w:val="32"/>
          <w:lang w:eastAsia="ru-RU"/>
        </w:rPr>
        <w:t xml:space="preserve">и Старинском. </w:t>
      </w:r>
    </w:p>
    <w:p w:rsidR="00CB620A" w:rsidRPr="00714E18" w:rsidRDefault="00EE71CE" w:rsidP="00A25884">
      <w:pPr>
        <w:spacing w:after="0" w:line="360" w:lineRule="auto"/>
        <w:ind w:firstLine="567"/>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lastRenderedPageBreak/>
        <w:t>Подготовлены и поданы 16 заявок</w:t>
      </w:r>
      <w:r w:rsidRPr="00714E18">
        <w:t xml:space="preserve"> </w:t>
      </w:r>
      <w:r w:rsidRPr="00714E18">
        <w:rPr>
          <w:rFonts w:ascii="Times New Roman" w:eastAsia="Times New Roman" w:hAnsi="Times New Roman"/>
          <w:sz w:val="32"/>
          <w:szCs w:val="32"/>
          <w:lang w:eastAsia="ru-RU"/>
        </w:rPr>
        <w:t xml:space="preserve">для участия в конкурсе проектов ТОС на 2023 год. </w:t>
      </w:r>
    </w:p>
    <w:p w:rsidR="008779F5" w:rsidRPr="00714E18" w:rsidRDefault="008779F5" w:rsidP="00D42E2A">
      <w:pPr>
        <w:spacing w:after="0" w:line="360" w:lineRule="auto"/>
        <w:ind w:firstLine="708"/>
        <w:jc w:val="center"/>
        <w:rPr>
          <w:rFonts w:ascii="Times New Roman" w:hAnsi="Times New Roman"/>
          <w:b/>
          <w:iCs/>
          <w:sz w:val="32"/>
          <w:szCs w:val="32"/>
        </w:rPr>
      </w:pPr>
      <w:r w:rsidRPr="00714E18">
        <w:rPr>
          <w:rFonts w:ascii="Times New Roman" w:hAnsi="Times New Roman"/>
          <w:b/>
          <w:iCs/>
          <w:sz w:val="32"/>
          <w:szCs w:val="32"/>
        </w:rPr>
        <w:t>Образование</w:t>
      </w:r>
    </w:p>
    <w:p w:rsidR="009061B7" w:rsidRPr="00714E18" w:rsidRDefault="009061B7" w:rsidP="009061B7">
      <w:pPr>
        <w:spacing w:after="0" w:line="360" w:lineRule="auto"/>
        <w:ind w:firstLine="708"/>
        <w:jc w:val="both"/>
        <w:rPr>
          <w:rFonts w:ascii="Times New Roman" w:eastAsiaTheme="minorHAnsi" w:hAnsi="Times New Roman"/>
          <w:sz w:val="32"/>
          <w:szCs w:val="32"/>
        </w:rPr>
      </w:pPr>
      <w:r w:rsidRPr="00714E18">
        <w:rPr>
          <w:rFonts w:ascii="Times New Roman" w:eastAsiaTheme="minorHAnsi" w:hAnsi="Times New Roman"/>
          <w:sz w:val="32"/>
          <w:szCs w:val="32"/>
        </w:rPr>
        <w:t>Систем</w:t>
      </w:r>
      <w:r w:rsidR="00BD5D72" w:rsidRPr="00714E18">
        <w:rPr>
          <w:rFonts w:ascii="Times New Roman" w:eastAsiaTheme="minorHAnsi" w:hAnsi="Times New Roman"/>
          <w:sz w:val="32"/>
          <w:szCs w:val="32"/>
        </w:rPr>
        <w:t>у</w:t>
      </w:r>
      <w:r w:rsidRPr="00714E18">
        <w:rPr>
          <w:rFonts w:ascii="Times New Roman" w:eastAsiaTheme="minorHAnsi" w:hAnsi="Times New Roman"/>
          <w:sz w:val="32"/>
          <w:szCs w:val="32"/>
        </w:rPr>
        <w:t xml:space="preserve"> </w:t>
      </w:r>
      <w:r w:rsidR="00BD5D72" w:rsidRPr="00714E18">
        <w:rPr>
          <w:rFonts w:ascii="Times New Roman" w:eastAsiaTheme="minorHAnsi" w:hAnsi="Times New Roman"/>
          <w:sz w:val="32"/>
          <w:szCs w:val="32"/>
        </w:rPr>
        <w:t>образования района составляют:</w:t>
      </w:r>
    </w:p>
    <w:p w:rsidR="009061B7" w:rsidRPr="00714E18" w:rsidRDefault="00BD5D72" w:rsidP="009061B7">
      <w:pPr>
        <w:spacing w:after="0" w:line="360" w:lineRule="auto"/>
        <w:jc w:val="both"/>
        <w:rPr>
          <w:rFonts w:ascii="Times New Roman" w:eastAsiaTheme="minorHAnsi" w:hAnsi="Times New Roman"/>
          <w:sz w:val="32"/>
          <w:szCs w:val="32"/>
        </w:rPr>
      </w:pPr>
      <w:r w:rsidRPr="00714E18">
        <w:rPr>
          <w:rFonts w:ascii="Times New Roman" w:eastAsiaTheme="minorHAnsi" w:hAnsi="Times New Roman"/>
          <w:sz w:val="32"/>
          <w:szCs w:val="32"/>
        </w:rPr>
        <w:t>-</w:t>
      </w:r>
      <w:r w:rsidRPr="00714E18">
        <w:rPr>
          <w:rFonts w:ascii="Times New Roman" w:eastAsiaTheme="minorHAnsi" w:hAnsi="Times New Roman"/>
          <w:sz w:val="32"/>
          <w:szCs w:val="32"/>
        </w:rPr>
        <w:tab/>
      </w:r>
      <w:r w:rsidR="009061B7" w:rsidRPr="00714E18">
        <w:rPr>
          <w:rFonts w:ascii="Times New Roman" w:eastAsiaTheme="minorHAnsi" w:hAnsi="Times New Roman"/>
          <w:sz w:val="32"/>
          <w:szCs w:val="32"/>
        </w:rPr>
        <w:t>17  общеобразовательных школ (9 средних и 8 основных),</w:t>
      </w:r>
    </w:p>
    <w:p w:rsidR="009061B7" w:rsidRPr="00714E18" w:rsidRDefault="00BD5D72" w:rsidP="009061B7">
      <w:pPr>
        <w:spacing w:after="0" w:line="360" w:lineRule="auto"/>
        <w:jc w:val="both"/>
        <w:rPr>
          <w:rFonts w:ascii="Times New Roman" w:eastAsiaTheme="minorHAnsi" w:hAnsi="Times New Roman"/>
          <w:sz w:val="32"/>
          <w:szCs w:val="32"/>
        </w:rPr>
      </w:pPr>
      <w:r w:rsidRPr="00714E18">
        <w:rPr>
          <w:rFonts w:ascii="Times New Roman" w:eastAsiaTheme="minorHAnsi" w:hAnsi="Times New Roman"/>
          <w:sz w:val="32"/>
          <w:szCs w:val="32"/>
        </w:rPr>
        <w:t>-</w:t>
      </w:r>
      <w:r w:rsidRPr="00714E18">
        <w:rPr>
          <w:rFonts w:ascii="Times New Roman" w:eastAsiaTheme="minorHAnsi" w:hAnsi="Times New Roman"/>
          <w:sz w:val="32"/>
          <w:szCs w:val="32"/>
        </w:rPr>
        <w:tab/>
      </w:r>
      <w:r w:rsidR="009061B7" w:rsidRPr="00714E18">
        <w:rPr>
          <w:rFonts w:ascii="Times New Roman" w:eastAsiaTheme="minorHAnsi" w:hAnsi="Times New Roman"/>
          <w:sz w:val="32"/>
          <w:szCs w:val="32"/>
        </w:rPr>
        <w:t>3 детских сада и 5 структурных подразделени</w:t>
      </w:r>
      <w:r w:rsidR="00F02242" w:rsidRPr="00714E18">
        <w:rPr>
          <w:rFonts w:ascii="Times New Roman" w:eastAsiaTheme="minorHAnsi" w:hAnsi="Times New Roman"/>
          <w:sz w:val="32"/>
          <w:szCs w:val="32"/>
        </w:rPr>
        <w:t>й</w:t>
      </w:r>
      <w:r w:rsidR="009061B7" w:rsidRPr="00714E18">
        <w:rPr>
          <w:rFonts w:ascii="Times New Roman" w:eastAsiaTheme="minorHAnsi" w:hAnsi="Times New Roman"/>
          <w:sz w:val="32"/>
          <w:szCs w:val="32"/>
        </w:rPr>
        <w:t xml:space="preserve"> дошкольного образования, </w:t>
      </w:r>
    </w:p>
    <w:p w:rsidR="00C34DB0" w:rsidRPr="00714E18" w:rsidRDefault="00BD5D72" w:rsidP="00BD5D72">
      <w:pPr>
        <w:spacing w:after="0" w:line="360" w:lineRule="auto"/>
        <w:jc w:val="both"/>
        <w:rPr>
          <w:rFonts w:ascii="Times New Roman" w:eastAsiaTheme="minorHAnsi" w:hAnsi="Times New Roman"/>
          <w:sz w:val="32"/>
          <w:szCs w:val="32"/>
        </w:rPr>
      </w:pPr>
      <w:r w:rsidRPr="00714E18">
        <w:rPr>
          <w:rFonts w:ascii="Times New Roman" w:eastAsiaTheme="minorHAnsi" w:hAnsi="Times New Roman"/>
          <w:sz w:val="32"/>
          <w:szCs w:val="32"/>
        </w:rPr>
        <w:t>-</w:t>
      </w:r>
      <w:r w:rsidRPr="00714E18">
        <w:rPr>
          <w:rFonts w:ascii="Times New Roman" w:eastAsiaTheme="minorHAnsi" w:hAnsi="Times New Roman"/>
          <w:sz w:val="32"/>
          <w:szCs w:val="32"/>
        </w:rPr>
        <w:tab/>
      </w:r>
      <w:r w:rsidR="009061B7" w:rsidRPr="00714E18">
        <w:rPr>
          <w:rFonts w:ascii="Times New Roman" w:eastAsiaTheme="minorHAnsi" w:hAnsi="Times New Roman"/>
          <w:sz w:val="32"/>
          <w:szCs w:val="32"/>
        </w:rPr>
        <w:t xml:space="preserve">2 учреждения дополнительного образования: Детско-юношеская спортивная школа, Центр детского творчества. </w:t>
      </w:r>
    </w:p>
    <w:p w:rsidR="00FA2891" w:rsidRPr="00714E18" w:rsidRDefault="00FA2891"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Главная наша задача-повышение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FA2891" w:rsidRPr="00714E18" w:rsidRDefault="00FA2891"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Доступность дошкольного образования для детей в возрасте до трех лет </w:t>
      </w:r>
      <w:r w:rsidR="00F5054F">
        <w:rPr>
          <w:rFonts w:ascii="Times New Roman" w:eastAsia="Times New Roman" w:hAnsi="Times New Roman"/>
          <w:sz w:val="32"/>
          <w:szCs w:val="32"/>
          <w:lang w:eastAsia="ru-RU"/>
        </w:rPr>
        <w:t xml:space="preserve"> и </w:t>
      </w:r>
      <w:r w:rsidRPr="00714E18">
        <w:rPr>
          <w:rFonts w:ascii="Times New Roman" w:eastAsia="Times New Roman" w:hAnsi="Times New Roman"/>
          <w:sz w:val="32"/>
          <w:szCs w:val="32"/>
          <w:lang w:eastAsia="ru-RU"/>
        </w:rPr>
        <w:t xml:space="preserve">от трёх до семи лет </w:t>
      </w:r>
      <w:r w:rsidR="00F5054F">
        <w:rPr>
          <w:rFonts w:ascii="Times New Roman" w:eastAsia="Times New Roman" w:hAnsi="Times New Roman"/>
          <w:sz w:val="32"/>
          <w:szCs w:val="32"/>
          <w:lang w:eastAsia="ru-RU"/>
        </w:rPr>
        <w:t>составляет</w:t>
      </w:r>
      <w:r w:rsidRPr="00714E18">
        <w:rPr>
          <w:rFonts w:ascii="Times New Roman" w:eastAsia="Times New Roman" w:hAnsi="Times New Roman"/>
          <w:sz w:val="32"/>
          <w:szCs w:val="32"/>
          <w:lang w:eastAsia="ru-RU"/>
        </w:rPr>
        <w:t xml:space="preserve"> 100%.  В настоящее время дошкольное образование в детских садах получают 502 ребенка.</w:t>
      </w:r>
    </w:p>
    <w:p w:rsidR="006E32CD" w:rsidRPr="00714E18" w:rsidRDefault="00FA2891"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За последние </w:t>
      </w:r>
      <w:r w:rsidR="006E32CD" w:rsidRPr="00714E18">
        <w:rPr>
          <w:rFonts w:ascii="Times New Roman" w:eastAsia="Times New Roman" w:hAnsi="Times New Roman"/>
          <w:sz w:val="32"/>
          <w:szCs w:val="32"/>
          <w:lang w:eastAsia="ru-RU"/>
        </w:rPr>
        <w:t>3</w:t>
      </w:r>
      <w:r w:rsidRPr="00714E18">
        <w:rPr>
          <w:rFonts w:ascii="Times New Roman" w:eastAsia="Times New Roman" w:hAnsi="Times New Roman"/>
          <w:sz w:val="32"/>
          <w:szCs w:val="32"/>
          <w:lang w:eastAsia="ru-RU"/>
        </w:rPr>
        <w:t xml:space="preserve"> </w:t>
      </w:r>
      <w:r w:rsidR="006E32CD" w:rsidRPr="00714E18">
        <w:rPr>
          <w:rFonts w:ascii="Times New Roman" w:eastAsia="Times New Roman" w:hAnsi="Times New Roman"/>
          <w:sz w:val="32"/>
          <w:szCs w:val="32"/>
          <w:lang w:eastAsia="ru-RU"/>
        </w:rPr>
        <w:t>года</w:t>
      </w:r>
      <w:r w:rsidRPr="00714E18">
        <w:rPr>
          <w:rFonts w:ascii="Times New Roman" w:eastAsia="Times New Roman" w:hAnsi="Times New Roman"/>
          <w:sz w:val="32"/>
          <w:szCs w:val="32"/>
          <w:lang w:eastAsia="ru-RU"/>
        </w:rPr>
        <w:t xml:space="preserve"> наблюдается рост числа детей школьного возраста. Сегодня за партами </w:t>
      </w:r>
      <w:r w:rsidR="006E32CD" w:rsidRPr="00714E18">
        <w:rPr>
          <w:rFonts w:ascii="Times New Roman" w:eastAsia="Times New Roman" w:hAnsi="Times New Roman"/>
          <w:sz w:val="32"/>
          <w:szCs w:val="32"/>
          <w:lang w:eastAsia="ru-RU"/>
        </w:rPr>
        <w:t xml:space="preserve"> сидят </w:t>
      </w:r>
      <w:r w:rsidRPr="00714E18">
        <w:rPr>
          <w:rFonts w:ascii="Times New Roman" w:eastAsia="Times New Roman" w:hAnsi="Times New Roman"/>
          <w:sz w:val="32"/>
          <w:szCs w:val="32"/>
          <w:lang w:eastAsia="ru-RU"/>
        </w:rPr>
        <w:t xml:space="preserve">2169 </w:t>
      </w:r>
      <w:r w:rsidR="006E32CD" w:rsidRPr="00714E18">
        <w:rPr>
          <w:rFonts w:ascii="Times New Roman" w:eastAsia="Times New Roman" w:hAnsi="Times New Roman"/>
          <w:sz w:val="32"/>
          <w:szCs w:val="32"/>
          <w:lang w:eastAsia="ru-RU"/>
        </w:rPr>
        <w:t>детей.</w:t>
      </w:r>
    </w:p>
    <w:p w:rsidR="006E32CD" w:rsidRPr="00714E18" w:rsidRDefault="00FA2891"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В рамках реализации национального проекта «Образование» в 2022 году</w:t>
      </w:r>
      <w:r w:rsidR="006E32CD" w:rsidRPr="00714E18">
        <w:rPr>
          <w:rFonts w:ascii="Times New Roman" w:eastAsia="Times New Roman" w:hAnsi="Times New Roman"/>
          <w:sz w:val="32"/>
          <w:szCs w:val="32"/>
          <w:lang w:eastAsia="ru-RU"/>
        </w:rPr>
        <w:t>:</w:t>
      </w:r>
      <w:r w:rsidRPr="00714E18">
        <w:rPr>
          <w:rFonts w:ascii="Times New Roman" w:eastAsia="Times New Roman" w:hAnsi="Times New Roman"/>
          <w:sz w:val="32"/>
          <w:szCs w:val="32"/>
          <w:lang w:eastAsia="ru-RU"/>
        </w:rPr>
        <w:t xml:space="preserve"> открылись 5 центров естественно-научной и технологической направленностей</w:t>
      </w:r>
      <w:r w:rsidR="006E32CD" w:rsidRPr="00714E18">
        <w:rPr>
          <w:rFonts w:ascii="Times New Roman" w:eastAsia="Times New Roman" w:hAnsi="Times New Roman"/>
          <w:sz w:val="32"/>
          <w:szCs w:val="32"/>
          <w:lang w:eastAsia="ru-RU"/>
        </w:rPr>
        <w:t xml:space="preserve"> «Точка роста» </w:t>
      </w:r>
      <w:r w:rsidRPr="00714E18">
        <w:rPr>
          <w:rFonts w:ascii="Times New Roman" w:eastAsia="Times New Roman" w:hAnsi="Times New Roman"/>
          <w:sz w:val="32"/>
          <w:szCs w:val="32"/>
          <w:lang w:eastAsia="ru-RU"/>
        </w:rPr>
        <w:t xml:space="preserve"> в Кондрашкинской, Каменноверховской, Казьмадемьяновской,  </w:t>
      </w:r>
      <w:r w:rsidR="006E32CD" w:rsidRPr="00714E18">
        <w:rPr>
          <w:rFonts w:ascii="Times New Roman" w:eastAsia="Times New Roman" w:hAnsi="Times New Roman"/>
          <w:sz w:val="32"/>
          <w:szCs w:val="32"/>
          <w:lang w:eastAsia="ru-RU"/>
        </w:rPr>
        <w:t xml:space="preserve">Круглянской и Мосальской школах; полностью заменены окна в Казьмадемьяновской школе, произведена замена кровли в Мосальской школе, капитально отремонтирован спортзал в Запрудской школе.  </w:t>
      </w:r>
    </w:p>
    <w:p w:rsidR="007B647A" w:rsidRPr="00714E18" w:rsidRDefault="007B647A"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Поставлена компьютерная техника в Круглянскую и </w:t>
      </w:r>
      <w:r w:rsidRPr="00714E18">
        <w:rPr>
          <w:rFonts w:ascii="Times New Roman" w:eastAsia="Times New Roman" w:hAnsi="Times New Roman"/>
          <w:sz w:val="32"/>
          <w:szCs w:val="32"/>
          <w:lang w:eastAsia="ru-RU"/>
        </w:rPr>
        <w:lastRenderedPageBreak/>
        <w:t xml:space="preserve">Данковскую школы в рамках </w:t>
      </w:r>
      <w:r w:rsidR="006E32CD" w:rsidRPr="00714E18">
        <w:rPr>
          <w:rFonts w:ascii="Times New Roman" w:eastAsia="Times New Roman" w:hAnsi="Times New Roman"/>
          <w:sz w:val="32"/>
          <w:szCs w:val="32"/>
          <w:lang w:eastAsia="ru-RU"/>
        </w:rPr>
        <w:t>проекта по в</w:t>
      </w:r>
      <w:r w:rsidR="00FA2891" w:rsidRPr="00714E18">
        <w:rPr>
          <w:rFonts w:ascii="Times New Roman" w:eastAsia="Times New Roman" w:hAnsi="Times New Roman"/>
          <w:sz w:val="32"/>
          <w:szCs w:val="32"/>
          <w:lang w:eastAsia="ru-RU"/>
        </w:rPr>
        <w:t>недр</w:t>
      </w:r>
      <w:r w:rsidR="006E32CD" w:rsidRPr="00714E18">
        <w:rPr>
          <w:rFonts w:ascii="Times New Roman" w:eastAsia="Times New Roman" w:hAnsi="Times New Roman"/>
          <w:sz w:val="32"/>
          <w:szCs w:val="32"/>
          <w:lang w:eastAsia="ru-RU"/>
        </w:rPr>
        <w:t>ению</w:t>
      </w:r>
      <w:r w:rsidR="00FA2891" w:rsidRPr="00714E18">
        <w:rPr>
          <w:rFonts w:ascii="Times New Roman" w:eastAsia="Times New Roman" w:hAnsi="Times New Roman"/>
          <w:sz w:val="32"/>
          <w:szCs w:val="32"/>
          <w:lang w:eastAsia="ru-RU"/>
        </w:rPr>
        <w:t xml:space="preserve"> цифров</w:t>
      </w:r>
      <w:r w:rsidR="006E32CD" w:rsidRPr="00714E18">
        <w:rPr>
          <w:rFonts w:ascii="Times New Roman" w:eastAsia="Times New Roman" w:hAnsi="Times New Roman"/>
          <w:sz w:val="32"/>
          <w:szCs w:val="32"/>
          <w:lang w:eastAsia="ru-RU"/>
        </w:rPr>
        <w:t>ой</w:t>
      </w:r>
      <w:r w:rsidR="00FA2891" w:rsidRPr="00714E18">
        <w:rPr>
          <w:rFonts w:ascii="Times New Roman" w:eastAsia="Times New Roman" w:hAnsi="Times New Roman"/>
          <w:sz w:val="32"/>
          <w:szCs w:val="32"/>
          <w:lang w:eastAsia="ru-RU"/>
        </w:rPr>
        <w:t xml:space="preserve"> образовательн</w:t>
      </w:r>
      <w:r w:rsidR="006E32CD" w:rsidRPr="00714E18">
        <w:rPr>
          <w:rFonts w:ascii="Times New Roman" w:eastAsia="Times New Roman" w:hAnsi="Times New Roman"/>
          <w:sz w:val="32"/>
          <w:szCs w:val="32"/>
          <w:lang w:eastAsia="ru-RU"/>
        </w:rPr>
        <w:t>ой</w:t>
      </w:r>
      <w:r w:rsidR="00FA2891" w:rsidRPr="00714E18">
        <w:rPr>
          <w:rFonts w:ascii="Times New Roman" w:eastAsia="Times New Roman" w:hAnsi="Times New Roman"/>
          <w:sz w:val="32"/>
          <w:szCs w:val="32"/>
          <w:lang w:eastAsia="ru-RU"/>
        </w:rPr>
        <w:t xml:space="preserve"> сред</w:t>
      </w:r>
      <w:r w:rsidR="006E32CD" w:rsidRPr="00714E18">
        <w:rPr>
          <w:rFonts w:ascii="Times New Roman" w:eastAsia="Times New Roman" w:hAnsi="Times New Roman"/>
          <w:sz w:val="32"/>
          <w:szCs w:val="32"/>
          <w:lang w:eastAsia="ru-RU"/>
        </w:rPr>
        <w:t>ы</w:t>
      </w:r>
      <w:r w:rsidRPr="00714E18">
        <w:rPr>
          <w:rFonts w:ascii="Times New Roman" w:eastAsia="Times New Roman" w:hAnsi="Times New Roman"/>
          <w:sz w:val="32"/>
          <w:szCs w:val="32"/>
          <w:lang w:eastAsia="ru-RU"/>
        </w:rPr>
        <w:t>.</w:t>
      </w:r>
      <w:r w:rsidR="00FA2891" w:rsidRPr="00714E18">
        <w:rPr>
          <w:rFonts w:ascii="Times New Roman" w:eastAsia="Times New Roman" w:hAnsi="Times New Roman"/>
          <w:sz w:val="32"/>
          <w:szCs w:val="32"/>
          <w:lang w:eastAsia="ru-RU"/>
        </w:rPr>
        <w:t xml:space="preserve"> </w:t>
      </w:r>
    </w:p>
    <w:p w:rsidR="006E32CD" w:rsidRPr="00714E18" w:rsidRDefault="006E32CD"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В 2022 году </w:t>
      </w:r>
      <w:r w:rsidR="007B647A" w:rsidRPr="00714E18">
        <w:rPr>
          <w:rFonts w:ascii="Times New Roman" w:eastAsia="Times New Roman" w:hAnsi="Times New Roman"/>
          <w:sz w:val="32"/>
          <w:szCs w:val="32"/>
          <w:lang w:eastAsia="ru-RU"/>
        </w:rPr>
        <w:t>по</w:t>
      </w:r>
      <w:r w:rsidRPr="00714E18">
        <w:rPr>
          <w:rFonts w:ascii="Times New Roman" w:eastAsia="Times New Roman" w:hAnsi="Times New Roman"/>
          <w:sz w:val="32"/>
          <w:szCs w:val="32"/>
          <w:lang w:eastAsia="ru-RU"/>
        </w:rPr>
        <w:t xml:space="preserve"> федерально</w:t>
      </w:r>
      <w:r w:rsidR="007B647A" w:rsidRPr="00714E18">
        <w:rPr>
          <w:rFonts w:ascii="Times New Roman" w:eastAsia="Times New Roman" w:hAnsi="Times New Roman"/>
          <w:sz w:val="32"/>
          <w:szCs w:val="32"/>
          <w:lang w:eastAsia="ru-RU"/>
        </w:rPr>
        <w:t>му</w:t>
      </w:r>
      <w:r w:rsidRPr="00714E18">
        <w:rPr>
          <w:rFonts w:ascii="Times New Roman" w:eastAsia="Times New Roman" w:hAnsi="Times New Roman"/>
          <w:sz w:val="32"/>
          <w:szCs w:val="32"/>
          <w:lang w:eastAsia="ru-RU"/>
        </w:rPr>
        <w:t xml:space="preserve"> проект</w:t>
      </w:r>
      <w:r w:rsidR="007B647A" w:rsidRPr="00714E18">
        <w:rPr>
          <w:rFonts w:ascii="Times New Roman" w:eastAsia="Times New Roman" w:hAnsi="Times New Roman"/>
          <w:sz w:val="32"/>
          <w:szCs w:val="32"/>
          <w:lang w:eastAsia="ru-RU"/>
        </w:rPr>
        <w:t>у</w:t>
      </w:r>
      <w:r w:rsidRPr="00714E18">
        <w:rPr>
          <w:rFonts w:ascii="Times New Roman" w:eastAsia="Times New Roman" w:hAnsi="Times New Roman"/>
          <w:sz w:val="32"/>
          <w:szCs w:val="32"/>
          <w:lang w:eastAsia="ru-RU"/>
        </w:rPr>
        <w:t xml:space="preserve"> «Успех каждого ребенка» капитально отремонтирован спортивный зал в Можайской школе. </w:t>
      </w:r>
    </w:p>
    <w:p w:rsidR="00FA2891" w:rsidRPr="00714E18" w:rsidRDefault="006E32CD"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Д</w:t>
      </w:r>
      <w:r w:rsidR="00FA2891" w:rsidRPr="00714E18">
        <w:rPr>
          <w:rFonts w:ascii="Times New Roman" w:eastAsia="Times New Roman" w:hAnsi="Times New Roman"/>
          <w:sz w:val="32"/>
          <w:szCs w:val="32"/>
          <w:lang w:eastAsia="ru-RU"/>
        </w:rPr>
        <w:t xml:space="preserve">ля улучшения условий обучения детей </w:t>
      </w:r>
      <w:r w:rsidR="007B647A" w:rsidRPr="00714E18">
        <w:rPr>
          <w:rFonts w:ascii="Times New Roman" w:eastAsia="Times New Roman" w:hAnsi="Times New Roman"/>
          <w:sz w:val="32"/>
          <w:szCs w:val="32"/>
          <w:lang w:eastAsia="ru-RU"/>
        </w:rPr>
        <w:t>з</w:t>
      </w:r>
      <w:r w:rsidR="00FA2891" w:rsidRPr="00714E18">
        <w:rPr>
          <w:rFonts w:ascii="Times New Roman" w:eastAsia="Times New Roman" w:hAnsi="Times New Roman"/>
          <w:sz w:val="32"/>
          <w:szCs w:val="32"/>
          <w:lang w:eastAsia="ru-RU"/>
        </w:rPr>
        <w:t xml:space="preserve">а счет муниципального бюджета отремонтирован пищеблок и столовая в Круглянской школе, отремонтирована кровля в детско-юношеской спортивной школе. </w:t>
      </w:r>
    </w:p>
    <w:p w:rsidR="00FA2891" w:rsidRPr="00714E18" w:rsidRDefault="00FA2891" w:rsidP="00D670D2">
      <w:pPr>
        <w:widowControl w:val="0"/>
        <w:pBdr>
          <w:bottom w:val="single" w:sz="4" w:space="1" w:color="FFFFFF"/>
        </w:pBdr>
        <w:autoSpaceDE w:val="0"/>
        <w:autoSpaceDN w:val="0"/>
        <w:adjustRightInd w:val="0"/>
        <w:spacing w:after="0" w:line="360" w:lineRule="auto"/>
        <w:ind w:firstLine="567"/>
        <w:contextualSpacing/>
        <w:jc w:val="both"/>
        <w:rPr>
          <w:rFonts w:ascii="Times New Roman" w:eastAsia="Times New Roman" w:hAnsi="Times New Roman"/>
          <w:sz w:val="32"/>
          <w:szCs w:val="32"/>
          <w:lang w:eastAsia="ru-RU"/>
        </w:rPr>
      </w:pPr>
      <w:r w:rsidRPr="00714E18">
        <w:rPr>
          <w:rFonts w:ascii="Times New Roman" w:eastAsia="Times New Roman" w:hAnsi="Times New Roman"/>
          <w:b/>
          <w:sz w:val="32"/>
          <w:szCs w:val="32"/>
          <w:lang w:eastAsia="ru-RU"/>
        </w:rPr>
        <w:t>Я хочу выразить особую признательность и благодарность руководителям сельхозяйственных организаций</w:t>
      </w:r>
      <w:r w:rsidR="007B647A" w:rsidRPr="00714E18">
        <w:rPr>
          <w:rFonts w:ascii="Times New Roman" w:eastAsia="Times New Roman" w:hAnsi="Times New Roman"/>
          <w:b/>
          <w:sz w:val="32"/>
          <w:szCs w:val="32"/>
          <w:lang w:eastAsia="ru-RU"/>
        </w:rPr>
        <w:t>,</w:t>
      </w:r>
      <w:r w:rsidRPr="00714E18">
        <w:rPr>
          <w:rFonts w:ascii="Times New Roman" w:eastAsia="Times New Roman" w:hAnsi="Times New Roman"/>
          <w:b/>
          <w:sz w:val="32"/>
          <w:szCs w:val="32"/>
          <w:lang w:eastAsia="ru-RU"/>
        </w:rPr>
        <w:t xml:space="preserve"> ежегодно выделяющи</w:t>
      </w:r>
      <w:r w:rsidR="007B647A" w:rsidRPr="00714E18">
        <w:rPr>
          <w:rFonts w:ascii="Times New Roman" w:eastAsia="Times New Roman" w:hAnsi="Times New Roman"/>
          <w:b/>
          <w:sz w:val="32"/>
          <w:szCs w:val="32"/>
          <w:lang w:eastAsia="ru-RU"/>
        </w:rPr>
        <w:t>м</w:t>
      </w:r>
      <w:r w:rsidRPr="00714E18">
        <w:rPr>
          <w:rFonts w:ascii="Times New Roman" w:eastAsia="Times New Roman" w:hAnsi="Times New Roman"/>
          <w:b/>
          <w:sz w:val="32"/>
          <w:szCs w:val="32"/>
          <w:lang w:eastAsia="ru-RU"/>
        </w:rPr>
        <w:t xml:space="preserve"> средства </w:t>
      </w:r>
      <w:r w:rsidRPr="00714E18">
        <w:rPr>
          <w:rFonts w:ascii="Times New Roman" w:eastAsia="Times New Roman" w:hAnsi="Times New Roman"/>
          <w:sz w:val="32"/>
          <w:szCs w:val="32"/>
          <w:lang w:eastAsia="ru-RU"/>
        </w:rPr>
        <w:t>на  ремонт общеобразовательн</w:t>
      </w:r>
      <w:r w:rsidR="007B647A" w:rsidRPr="00714E18">
        <w:rPr>
          <w:rFonts w:ascii="Times New Roman" w:eastAsia="Times New Roman" w:hAnsi="Times New Roman"/>
          <w:sz w:val="32"/>
          <w:szCs w:val="32"/>
          <w:lang w:eastAsia="ru-RU"/>
        </w:rPr>
        <w:t>ых</w:t>
      </w:r>
      <w:r w:rsidRPr="00714E18">
        <w:rPr>
          <w:rFonts w:ascii="Times New Roman" w:eastAsia="Times New Roman" w:hAnsi="Times New Roman"/>
          <w:sz w:val="32"/>
          <w:szCs w:val="32"/>
          <w:lang w:eastAsia="ru-RU"/>
        </w:rPr>
        <w:t xml:space="preserve"> учреждени</w:t>
      </w:r>
      <w:r w:rsidR="007B647A" w:rsidRPr="00714E18">
        <w:rPr>
          <w:rFonts w:ascii="Times New Roman" w:eastAsia="Times New Roman" w:hAnsi="Times New Roman"/>
          <w:sz w:val="32"/>
          <w:szCs w:val="32"/>
          <w:lang w:eastAsia="ru-RU"/>
        </w:rPr>
        <w:t>й</w:t>
      </w:r>
      <w:r w:rsidRPr="00714E18">
        <w:rPr>
          <w:rFonts w:ascii="Times New Roman" w:eastAsia="Times New Roman" w:hAnsi="Times New Roman"/>
          <w:sz w:val="32"/>
          <w:szCs w:val="32"/>
          <w:lang w:eastAsia="ru-RU"/>
        </w:rPr>
        <w:t xml:space="preserve"> с привлечением внебюджетных средств </w:t>
      </w:r>
      <w:r w:rsidR="007B647A" w:rsidRPr="00714E18">
        <w:rPr>
          <w:rFonts w:ascii="Times New Roman" w:eastAsia="Times New Roman" w:hAnsi="Times New Roman"/>
          <w:sz w:val="32"/>
          <w:szCs w:val="32"/>
          <w:lang w:eastAsia="ru-RU"/>
        </w:rPr>
        <w:t>из расчета  50*50</w:t>
      </w:r>
      <w:r w:rsidRPr="00714E18">
        <w:rPr>
          <w:rFonts w:ascii="Times New Roman" w:eastAsia="Times New Roman" w:hAnsi="Times New Roman"/>
          <w:sz w:val="32"/>
          <w:szCs w:val="32"/>
          <w:lang w:eastAsia="ru-RU"/>
        </w:rPr>
        <w:t>. В прошлом году на эти цели они выделили 600 т</w:t>
      </w:r>
      <w:r w:rsidR="00BD5D72" w:rsidRPr="00714E18">
        <w:rPr>
          <w:rFonts w:ascii="Times New Roman" w:eastAsia="Times New Roman" w:hAnsi="Times New Roman"/>
          <w:sz w:val="32"/>
          <w:szCs w:val="32"/>
          <w:lang w:eastAsia="ru-RU"/>
        </w:rPr>
        <w:t>ыс.</w:t>
      </w:r>
      <w:r w:rsidRPr="00714E18">
        <w:rPr>
          <w:rFonts w:ascii="Times New Roman" w:eastAsia="Times New Roman" w:hAnsi="Times New Roman"/>
          <w:sz w:val="32"/>
          <w:szCs w:val="32"/>
          <w:lang w:eastAsia="ru-RU"/>
        </w:rPr>
        <w:t xml:space="preserve"> р</w:t>
      </w:r>
      <w:r w:rsidR="00BD5D72" w:rsidRPr="00714E18">
        <w:rPr>
          <w:rFonts w:ascii="Times New Roman" w:eastAsia="Times New Roman" w:hAnsi="Times New Roman"/>
          <w:sz w:val="32"/>
          <w:szCs w:val="32"/>
          <w:lang w:eastAsia="ru-RU"/>
        </w:rPr>
        <w:t>уб</w:t>
      </w:r>
      <w:r w:rsidRPr="00714E18">
        <w:rPr>
          <w:rFonts w:ascii="Times New Roman" w:eastAsia="Times New Roman" w:hAnsi="Times New Roman"/>
          <w:sz w:val="32"/>
          <w:szCs w:val="32"/>
          <w:lang w:eastAsia="ru-RU"/>
        </w:rPr>
        <w:t xml:space="preserve">. и такая же сумма привлечена из областного бюджета. </w:t>
      </w:r>
      <w:r w:rsidR="007B647A" w:rsidRPr="00714E18">
        <w:rPr>
          <w:rFonts w:ascii="Times New Roman" w:eastAsia="Times New Roman" w:hAnsi="Times New Roman"/>
          <w:sz w:val="32"/>
          <w:szCs w:val="32"/>
          <w:lang w:eastAsia="ru-RU"/>
        </w:rPr>
        <w:t>В Запрудской школе произведен ремонт пищеблока</w:t>
      </w:r>
      <w:r w:rsidRPr="00714E18">
        <w:rPr>
          <w:rFonts w:ascii="Times New Roman" w:eastAsia="Times New Roman" w:hAnsi="Times New Roman"/>
          <w:sz w:val="32"/>
          <w:szCs w:val="32"/>
          <w:lang w:eastAsia="ru-RU"/>
        </w:rPr>
        <w:t xml:space="preserve">, </w:t>
      </w:r>
      <w:r w:rsidR="007B647A" w:rsidRPr="00714E18">
        <w:rPr>
          <w:rFonts w:ascii="Times New Roman" w:eastAsia="Times New Roman" w:hAnsi="Times New Roman"/>
          <w:sz w:val="32"/>
          <w:szCs w:val="32"/>
          <w:lang w:eastAsia="ru-RU"/>
        </w:rPr>
        <w:t>в</w:t>
      </w:r>
      <w:r w:rsidRPr="00714E18">
        <w:rPr>
          <w:rFonts w:ascii="Times New Roman" w:eastAsia="Times New Roman" w:hAnsi="Times New Roman"/>
          <w:sz w:val="32"/>
          <w:szCs w:val="32"/>
          <w:lang w:eastAsia="ru-RU"/>
        </w:rPr>
        <w:t xml:space="preserve"> Колодезянск</w:t>
      </w:r>
      <w:r w:rsidR="007B647A" w:rsidRPr="00714E18">
        <w:rPr>
          <w:rFonts w:ascii="Times New Roman" w:eastAsia="Times New Roman" w:hAnsi="Times New Roman"/>
          <w:sz w:val="32"/>
          <w:szCs w:val="32"/>
          <w:lang w:eastAsia="ru-RU"/>
        </w:rPr>
        <w:t>ом детском саду входная группа.</w:t>
      </w:r>
      <w:r w:rsidRPr="00714E18">
        <w:rPr>
          <w:rFonts w:ascii="Times New Roman" w:eastAsia="Times New Roman" w:hAnsi="Times New Roman"/>
          <w:sz w:val="32"/>
          <w:szCs w:val="32"/>
          <w:lang w:eastAsia="ru-RU"/>
        </w:rPr>
        <w:t xml:space="preserve"> </w:t>
      </w:r>
    </w:p>
    <w:p w:rsidR="00A81321" w:rsidRPr="00714E18" w:rsidRDefault="00345AAE" w:rsidP="00D670D2">
      <w:pPr>
        <w:widowControl w:val="0"/>
        <w:pBdr>
          <w:bottom w:val="single" w:sz="4" w:space="1"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С целью  </w:t>
      </w:r>
      <w:r w:rsidR="00FA2891" w:rsidRPr="00714E18">
        <w:rPr>
          <w:rFonts w:ascii="Times New Roman" w:eastAsia="Times New Roman" w:hAnsi="Times New Roman"/>
          <w:sz w:val="32"/>
          <w:szCs w:val="32"/>
          <w:lang w:eastAsia="ru-RU"/>
        </w:rPr>
        <w:t>обеспеч</w:t>
      </w:r>
      <w:r w:rsidRPr="00714E18">
        <w:rPr>
          <w:rFonts w:ascii="Times New Roman" w:eastAsia="Times New Roman" w:hAnsi="Times New Roman"/>
          <w:sz w:val="32"/>
          <w:szCs w:val="32"/>
          <w:lang w:eastAsia="ru-RU"/>
        </w:rPr>
        <w:t>ения</w:t>
      </w:r>
      <w:r w:rsidR="00FA2891" w:rsidRPr="00714E18">
        <w:rPr>
          <w:rFonts w:ascii="Times New Roman" w:eastAsia="Times New Roman" w:hAnsi="Times New Roman"/>
          <w:sz w:val="32"/>
          <w:szCs w:val="32"/>
          <w:lang w:eastAsia="ru-RU"/>
        </w:rPr>
        <w:t xml:space="preserve"> безопасност</w:t>
      </w:r>
      <w:r w:rsidRPr="00714E18">
        <w:rPr>
          <w:rFonts w:ascii="Times New Roman" w:eastAsia="Times New Roman" w:hAnsi="Times New Roman"/>
          <w:sz w:val="32"/>
          <w:szCs w:val="32"/>
          <w:lang w:eastAsia="ru-RU"/>
        </w:rPr>
        <w:t>и</w:t>
      </w:r>
      <w:r w:rsidR="00FA2891" w:rsidRPr="00714E18">
        <w:rPr>
          <w:rFonts w:ascii="Times New Roman" w:eastAsia="Times New Roman" w:hAnsi="Times New Roman"/>
          <w:sz w:val="32"/>
          <w:szCs w:val="32"/>
          <w:lang w:eastAsia="ru-RU"/>
        </w:rPr>
        <w:t xml:space="preserve"> дете</w:t>
      </w:r>
      <w:r w:rsidRPr="00714E18">
        <w:rPr>
          <w:rFonts w:ascii="Times New Roman" w:eastAsia="Times New Roman" w:hAnsi="Times New Roman"/>
          <w:sz w:val="32"/>
          <w:szCs w:val="32"/>
          <w:lang w:eastAsia="ru-RU"/>
        </w:rPr>
        <w:t>й с</w:t>
      </w:r>
      <w:r w:rsidR="00FA2891" w:rsidRPr="00714E18">
        <w:rPr>
          <w:rFonts w:ascii="Times New Roman" w:eastAsia="Times New Roman" w:hAnsi="Times New Roman"/>
          <w:sz w:val="32"/>
          <w:szCs w:val="32"/>
          <w:lang w:eastAsia="ru-RU"/>
        </w:rPr>
        <w:t xml:space="preserve"> 1 сентября </w:t>
      </w:r>
      <w:r w:rsidRPr="00714E18">
        <w:rPr>
          <w:rFonts w:ascii="Times New Roman" w:eastAsia="Times New Roman" w:hAnsi="Times New Roman"/>
          <w:sz w:val="32"/>
          <w:szCs w:val="32"/>
          <w:lang w:eastAsia="ru-RU"/>
        </w:rPr>
        <w:t>2022 года</w:t>
      </w:r>
      <w:r w:rsidR="00A81321" w:rsidRPr="00714E18">
        <w:rPr>
          <w:rFonts w:ascii="Times New Roman" w:eastAsia="Times New Roman" w:hAnsi="Times New Roman"/>
          <w:sz w:val="32"/>
          <w:szCs w:val="32"/>
          <w:lang w:eastAsia="ru-RU"/>
        </w:rPr>
        <w:t>:</w:t>
      </w:r>
    </w:p>
    <w:p w:rsidR="00A81321" w:rsidRPr="00714E18" w:rsidRDefault="00FA2891" w:rsidP="00D670D2">
      <w:pPr>
        <w:pStyle w:val="aa"/>
        <w:widowControl w:val="0"/>
        <w:numPr>
          <w:ilvl w:val="0"/>
          <w:numId w:val="22"/>
        </w:numPr>
        <w:pBdr>
          <w:bottom w:val="single" w:sz="4" w:space="1" w:color="FFFFFF"/>
        </w:pBdr>
        <w:autoSpaceDE w:val="0"/>
        <w:autoSpaceDN w:val="0"/>
        <w:adjustRightInd w:val="0"/>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охрану учебных заведений осуществляют сотрудники</w:t>
      </w:r>
      <w:r w:rsidR="00345AAE" w:rsidRPr="00714E18">
        <w:rPr>
          <w:rFonts w:ascii="Times New Roman" w:eastAsia="Times New Roman" w:hAnsi="Times New Roman"/>
          <w:sz w:val="32"/>
          <w:szCs w:val="32"/>
          <w:lang w:eastAsia="ru-RU"/>
        </w:rPr>
        <w:t xml:space="preserve"> частного охранного предприятия.  На </w:t>
      </w:r>
      <w:r w:rsidRPr="00714E18">
        <w:rPr>
          <w:rFonts w:ascii="Times New Roman" w:eastAsia="Times New Roman" w:hAnsi="Times New Roman"/>
          <w:sz w:val="32"/>
          <w:szCs w:val="32"/>
          <w:lang w:eastAsia="ru-RU"/>
        </w:rPr>
        <w:t>выполнение требований антитеррористической защищенности и безопасност</w:t>
      </w:r>
      <w:r w:rsidR="00A81321" w:rsidRPr="00714E18">
        <w:rPr>
          <w:rFonts w:ascii="Times New Roman" w:eastAsia="Times New Roman" w:hAnsi="Times New Roman"/>
          <w:sz w:val="32"/>
          <w:szCs w:val="32"/>
          <w:lang w:eastAsia="ru-RU"/>
        </w:rPr>
        <w:t>и израсходовано 3,6 млн. рублей;</w:t>
      </w:r>
    </w:p>
    <w:p w:rsidR="00FA2891" w:rsidRPr="00714E18" w:rsidRDefault="00A81321" w:rsidP="00D670D2">
      <w:pPr>
        <w:pStyle w:val="aa"/>
        <w:widowControl w:val="0"/>
        <w:numPr>
          <w:ilvl w:val="0"/>
          <w:numId w:val="22"/>
        </w:numPr>
        <w:pBdr>
          <w:bottom w:val="single" w:sz="4" w:space="1" w:color="FFFFFF"/>
        </w:pBdr>
        <w:autoSpaceDE w:val="0"/>
        <w:autoSpaceDN w:val="0"/>
        <w:adjustRightInd w:val="0"/>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н</w:t>
      </w:r>
      <w:r w:rsidR="00FA2891" w:rsidRPr="00714E18">
        <w:rPr>
          <w:rFonts w:ascii="Times New Roman" w:eastAsia="Times New Roman" w:hAnsi="Times New Roman"/>
          <w:sz w:val="32"/>
          <w:szCs w:val="32"/>
          <w:lang w:eastAsia="ru-RU"/>
        </w:rPr>
        <w:t>а организацию подвоза учащихся направлено  3,3 млн</w:t>
      </w:r>
      <w:r w:rsidRPr="00714E18">
        <w:rPr>
          <w:rFonts w:ascii="Times New Roman" w:eastAsia="Times New Roman" w:hAnsi="Times New Roman"/>
          <w:sz w:val="32"/>
          <w:szCs w:val="32"/>
          <w:lang w:eastAsia="ru-RU"/>
        </w:rPr>
        <w:t>. рублей;</w:t>
      </w:r>
    </w:p>
    <w:p w:rsidR="00FA2891" w:rsidRPr="00714E18" w:rsidRDefault="00A81321" w:rsidP="00D670D2">
      <w:pPr>
        <w:pStyle w:val="aa"/>
        <w:widowControl w:val="0"/>
        <w:numPr>
          <w:ilvl w:val="0"/>
          <w:numId w:val="22"/>
        </w:numPr>
        <w:pBdr>
          <w:bottom w:val="single" w:sz="4" w:space="1" w:color="FFFFFF"/>
        </w:pBdr>
        <w:autoSpaceDE w:val="0"/>
        <w:autoSpaceDN w:val="0"/>
        <w:adjustRightInd w:val="0"/>
        <w:spacing w:after="0" w:line="360" w:lineRule="auto"/>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н</w:t>
      </w:r>
      <w:r w:rsidR="00FA2891" w:rsidRPr="00714E18">
        <w:rPr>
          <w:rFonts w:ascii="Times New Roman" w:eastAsia="Times New Roman" w:hAnsi="Times New Roman"/>
          <w:sz w:val="32"/>
          <w:szCs w:val="32"/>
          <w:lang w:eastAsia="ru-RU"/>
        </w:rPr>
        <w:t>а мероприятия</w:t>
      </w:r>
      <w:r w:rsidR="00345AAE" w:rsidRPr="00714E18">
        <w:rPr>
          <w:rFonts w:ascii="Times New Roman" w:eastAsia="Times New Roman" w:hAnsi="Times New Roman"/>
          <w:sz w:val="32"/>
          <w:szCs w:val="32"/>
          <w:lang w:eastAsia="ru-RU"/>
        </w:rPr>
        <w:t>,</w:t>
      </w:r>
      <w:r w:rsidR="00FA2891" w:rsidRPr="00714E18">
        <w:rPr>
          <w:rFonts w:ascii="Times New Roman" w:eastAsia="Times New Roman" w:hAnsi="Times New Roman"/>
          <w:sz w:val="32"/>
          <w:szCs w:val="32"/>
          <w:lang w:eastAsia="ru-RU"/>
        </w:rPr>
        <w:t xml:space="preserve">  связанны</w:t>
      </w:r>
      <w:r w:rsidR="00345AAE" w:rsidRPr="00714E18">
        <w:rPr>
          <w:rFonts w:ascii="Times New Roman" w:eastAsia="Times New Roman" w:hAnsi="Times New Roman"/>
          <w:sz w:val="32"/>
          <w:szCs w:val="32"/>
          <w:lang w:eastAsia="ru-RU"/>
        </w:rPr>
        <w:t>е</w:t>
      </w:r>
      <w:r w:rsidR="00FA2891" w:rsidRPr="00714E18">
        <w:rPr>
          <w:rFonts w:ascii="Times New Roman" w:eastAsia="Times New Roman" w:hAnsi="Times New Roman"/>
          <w:sz w:val="32"/>
          <w:szCs w:val="32"/>
          <w:lang w:eastAsia="ru-RU"/>
        </w:rPr>
        <w:t xml:space="preserve"> с недопущением распр</w:t>
      </w:r>
      <w:r w:rsidRPr="00714E18">
        <w:rPr>
          <w:rFonts w:ascii="Times New Roman" w:eastAsia="Times New Roman" w:hAnsi="Times New Roman"/>
          <w:sz w:val="32"/>
          <w:szCs w:val="32"/>
          <w:lang w:eastAsia="ru-RU"/>
        </w:rPr>
        <w:t>остранения новой инфекции COVID–</w:t>
      </w:r>
      <w:r w:rsidR="00FA2891" w:rsidRPr="00714E18">
        <w:rPr>
          <w:rFonts w:ascii="Times New Roman" w:eastAsia="Times New Roman" w:hAnsi="Times New Roman"/>
          <w:sz w:val="32"/>
          <w:szCs w:val="32"/>
          <w:lang w:eastAsia="ru-RU"/>
        </w:rPr>
        <w:t xml:space="preserve">19 израсходовано 1,8 млн. рублей. </w:t>
      </w:r>
    </w:p>
    <w:p w:rsidR="00FA2891" w:rsidRPr="00714E18" w:rsidRDefault="00FA2891" w:rsidP="00D670D2">
      <w:pPr>
        <w:widowControl w:val="0"/>
        <w:autoSpaceDE w:val="0"/>
        <w:autoSpaceDN w:val="0"/>
        <w:adjustRightInd w:val="0"/>
        <w:spacing w:after="0" w:line="360" w:lineRule="auto"/>
        <w:ind w:firstLine="708"/>
        <w:jc w:val="both"/>
        <w:rPr>
          <w:rFonts w:ascii="Times New Roman" w:hAnsi="Times New Roman"/>
          <w:sz w:val="32"/>
          <w:szCs w:val="32"/>
          <w:lang w:eastAsia="ru-RU"/>
        </w:rPr>
      </w:pPr>
      <w:r w:rsidRPr="00714E18">
        <w:rPr>
          <w:rFonts w:ascii="Times New Roman" w:eastAsia="Times New Roman" w:hAnsi="Times New Roman"/>
          <w:sz w:val="32"/>
          <w:szCs w:val="32"/>
          <w:lang w:eastAsia="ru-RU"/>
        </w:rPr>
        <w:lastRenderedPageBreak/>
        <w:t xml:space="preserve">Работа 16 </w:t>
      </w:r>
      <w:r w:rsidR="00BD5D72" w:rsidRPr="00714E18">
        <w:rPr>
          <w:rFonts w:ascii="Times New Roman" w:eastAsia="Times New Roman" w:hAnsi="Times New Roman"/>
          <w:sz w:val="32"/>
          <w:szCs w:val="32"/>
          <w:lang w:eastAsia="ru-RU"/>
        </w:rPr>
        <w:t xml:space="preserve">школьных </w:t>
      </w:r>
      <w:r w:rsidRPr="00714E18">
        <w:rPr>
          <w:rFonts w:ascii="Times New Roman" w:eastAsia="Times New Roman" w:hAnsi="Times New Roman"/>
          <w:sz w:val="32"/>
          <w:szCs w:val="32"/>
          <w:lang w:eastAsia="ru-RU"/>
        </w:rPr>
        <w:t xml:space="preserve">оздоровительных лагерей с дневным пребыванием позволили оздоровить 534 ребенка. </w:t>
      </w:r>
      <w:r w:rsidRPr="00714E18">
        <w:rPr>
          <w:rFonts w:ascii="Times New Roman" w:hAnsi="Times New Roman"/>
          <w:sz w:val="32"/>
          <w:szCs w:val="32"/>
          <w:lang w:eastAsia="ru-RU"/>
        </w:rPr>
        <w:t xml:space="preserve">В течение года в загородных стационарных детских оздоровительных лагерях  и санаториях отдохнули 153 ребенка из семей, находящихся в трудной жизненной ситуации. </w:t>
      </w:r>
      <w:r w:rsidRPr="00714E18">
        <w:rPr>
          <w:rFonts w:ascii="Times New Roman" w:eastAsia="Times New Roman" w:hAnsi="Times New Roman"/>
          <w:sz w:val="32"/>
          <w:szCs w:val="32"/>
          <w:lang w:eastAsia="ru-RU"/>
        </w:rPr>
        <w:t>Общее число детей,  охваченных летним отдыхом составило 687 человек.</w:t>
      </w:r>
      <w:r w:rsidR="00A81321" w:rsidRPr="00714E18">
        <w:rPr>
          <w:rFonts w:ascii="Times New Roman" w:hAnsi="Times New Roman"/>
          <w:sz w:val="32"/>
          <w:szCs w:val="32"/>
          <w:lang w:eastAsia="ru-RU"/>
        </w:rPr>
        <w:t xml:space="preserve"> </w:t>
      </w:r>
      <w:r w:rsidRPr="00714E18">
        <w:rPr>
          <w:rFonts w:ascii="Times New Roman" w:eastAsia="Times New Roman" w:hAnsi="Times New Roman"/>
          <w:sz w:val="32"/>
          <w:szCs w:val="32"/>
          <w:lang w:eastAsia="ru-RU"/>
        </w:rPr>
        <w:t>На организацию летнего отдыха было выделено более 1 млн. рублей.</w:t>
      </w:r>
    </w:p>
    <w:p w:rsidR="00345AAE" w:rsidRPr="00714E18" w:rsidRDefault="00A81321" w:rsidP="00D670D2">
      <w:pPr>
        <w:widowControl w:val="0"/>
        <w:pBdr>
          <w:bottom w:val="single" w:sz="4" w:space="29" w:color="FFFFFF"/>
        </w:pBdr>
        <w:autoSpaceDE w:val="0"/>
        <w:autoSpaceDN w:val="0"/>
        <w:adjustRightInd w:val="0"/>
        <w:spacing w:after="0" w:line="360" w:lineRule="auto"/>
        <w:ind w:firstLine="708"/>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На постоянном контроле находится организация питания школьников. </w:t>
      </w:r>
      <w:r w:rsidR="00345AAE" w:rsidRPr="00714E18">
        <w:rPr>
          <w:rFonts w:ascii="Times New Roman" w:eastAsia="Times New Roman" w:hAnsi="Times New Roman"/>
          <w:sz w:val="32"/>
          <w:szCs w:val="32"/>
          <w:lang w:eastAsia="ru-RU"/>
        </w:rPr>
        <w:t>На организацию двухразового питания обучающихся   общеобразовательных учреждений района направлено – 16 млн. 589 тыс. рублей.</w:t>
      </w:r>
      <w:r w:rsidRPr="00714E18">
        <w:t xml:space="preserve"> </w:t>
      </w:r>
    </w:p>
    <w:p w:rsidR="00FA2891" w:rsidRPr="00714E18" w:rsidRDefault="00A8132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Мы рады, что результаты нашей работы</w:t>
      </w:r>
      <w:r w:rsidR="00FA2891" w:rsidRPr="00714E18">
        <w:rPr>
          <w:rFonts w:ascii="Times New Roman" w:eastAsia="Times New Roman" w:hAnsi="Times New Roman"/>
          <w:sz w:val="32"/>
          <w:szCs w:val="32"/>
          <w:lang w:eastAsia="ru-RU"/>
        </w:rPr>
        <w:t xml:space="preserve"> мы видим в победах наших детей. </w:t>
      </w:r>
    </w:p>
    <w:p w:rsidR="00FA2891"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Главным интеллектуальным событием стала Всероссийская олимпиада школьников. В муниципальном этапе олимпиады приняли участие 619 учащихся  из 17 общеобразовательных учреждений. Среди них 118 победителя и призѐров. Участниками регионального этапа стали 10 учащихся 9-11-х классов.</w:t>
      </w:r>
    </w:p>
    <w:p w:rsidR="00FA2891"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На сегодняшний день в региональном реестре одаренных детей</w:t>
      </w:r>
      <w:r w:rsidR="00A81321" w:rsidRPr="00714E18">
        <w:rPr>
          <w:rFonts w:ascii="Times New Roman" w:eastAsia="Times New Roman" w:hAnsi="Times New Roman"/>
          <w:sz w:val="32"/>
          <w:szCs w:val="32"/>
          <w:lang w:eastAsia="ru-RU"/>
        </w:rPr>
        <w:t xml:space="preserve"> состоит 61 ребенок</w:t>
      </w:r>
      <w:r w:rsidR="00C120F9" w:rsidRPr="00714E18">
        <w:rPr>
          <w:rFonts w:ascii="Times New Roman" w:eastAsia="Times New Roman" w:hAnsi="Times New Roman"/>
          <w:sz w:val="32"/>
          <w:szCs w:val="32"/>
          <w:lang w:eastAsia="ru-RU"/>
        </w:rPr>
        <w:t xml:space="preserve"> из нашего района</w:t>
      </w:r>
      <w:r w:rsidRPr="00714E18">
        <w:rPr>
          <w:rFonts w:ascii="Times New Roman" w:eastAsia="Times New Roman" w:hAnsi="Times New Roman"/>
          <w:sz w:val="32"/>
          <w:szCs w:val="32"/>
          <w:lang w:eastAsia="ru-RU"/>
        </w:rPr>
        <w:t>.</w:t>
      </w:r>
    </w:p>
    <w:p w:rsidR="00FA2891" w:rsidRPr="00714E18" w:rsidRDefault="001F4B08"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hAnsi="Times New Roman"/>
          <w:sz w:val="32"/>
          <w:szCs w:val="32"/>
          <w:lang w:eastAsia="ru-RU"/>
        </w:rPr>
      </w:pPr>
      <w:r>
        <w:rPr>
          <w:rFonts w:ascii="Times New Roman" w:hAnsi="Times New Roman"/>
          <w:sz w:val="32"/>
          <w:szCs w:val="32"/>
          <w:lang w:eastAsia="ru-RU"/>
        </w:rPr>
        <w:t xml:space="preserve">18 учащихся </w:t>
      </w:r>
      <w:r w:rsidRPr="001F4B08">
        <w:rPr>
          <w:rFonts w:ascii="Times New Roman" w:hAnsi="Times New Roman"/>
          <w:sz w:val="32"/>
          <w:szCs w:val="32"/>
          <w:lang w:eastAsia="ru-RU"/>
        </w:rPr>
        <w:t xml:space="preserve">ежемесячно в размере 500 руб. получают </w:t>
      </w:r>
      <w:r>
        <w:rPr>
          <w:rFonts w:ascii="Times New Roman" w:hAnsi="Times New Roman"/>
          <w:sz w:val="32"/>
          <w:szCs w:val="32"/>
          <w:lang w:eastAsia="ru-RU"/>
        </w:rPr>
        <w:t>с</w:t>
      </w:r>
      <w:r w:rsidR="00FA2891" w:rsidRPr="00714E18">
        <w:rPr>
          <w:rFonts w:ascii="Times New Roman" w:hAnsi="Times New Roman"/>
          <w:sz w:val="32"/>
          <w:szCs w:val="32"/>
          <w:lang w:eastAsia="ru-RU"/>
        </w:rPr>
        <w:t>типендию</w:t>
      </w:r>
      <w:r>
        <w:rPr>
          <w:rFonts w:ascii="Times New Roman" w:hAnsi="Times New Roman"/>
          <w:sz w:val="32"/>
          <w:szCs w:val="32"/>
          <w:lang w:eastAsia="ru-RU"/>
        </w:rPr>
        <w:t xml:space="preserve"> </w:t>
      </w:r>
      <w:r w:rsidR="00FA2891" w:rsidRPr="00714E18">
        <w:rPr>
          <w:rFonts w:ascii="Times New Roman" w:hAnsi="Times New Roman"/>
          <w:sz w:val="32"/>
          <w:szCs w:val="32"/>
          <w:lang w:eastAsia="ru-RU"/>
        </w:rPr>
        <w:t xml:space="preserve"> за отличную учебу</w:t>
      </w:r>
      <w:r>
        <w:rPr>
          <w:rFonts w:ascii="Times New Roman" w:hAnsi="Times New Roman"/>
          <w:sz w:val="32"/>
          <w:szCs w:val="32"/>
          <w:lang w:eastAsia="ru-RU"/>
        </w:rPr>
        <w:t xml:space="preserve">. </w:t>
      </w:r>
      <w:r w:rsidRPr="001F4B08">
        <w:rPr>
          <w:rFonts w:ascii="Times New Roman" w:hAnsi="Times New Roman"/>
          <w:sz w:val="32"/>
          <w:szCs w:val="32"/>
          <w:lang w:eastAsia="ru-RU"/>
        </w:rPr>
        <w:t xml:space="preserve"> </w:t>
      </w:r>
    </w:p>
    <w:p w:rsidR="00FA2891"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hAnsi="Times New Roman"/>
          <w:sz w:val="32"/>
          <w:szCs w:val="32"/>
          <w:lang w:eastAsia="ru-RU"/>
        </w:rPr>
      </w:pPr>
      <w:r w:rsidRPr="00714E18">
        <w:rPr>
          <w:rFonts w:ascii="Times New Roman" w:hAnsi="Times New Roman"/>
          <w:sz w:val="32"/>
          <w:szCs w:val="32"/>
          <w:lang w:eastAsia="ru-RU"/>
        </w:rPr>
        <w:t xml:space="preserve">В течение </w:t>
      </w:r>
      <w:r w:rsidR="00265530">
        <w:rPr>
          <w:rFonts w:ascii="Times New Roman" w:hAnsi="Times New Roman"/>
          <w:sz w:val="32"/>
          <w:szCs w:val="32"/>
          <w:lang w:eastAsia="ru-RU"/>
        </w:rPr>
        <w:t xml:space="preserve">года </w:t>
      </w:r>
      <w:bookmarkStart w:id="1" w:name="_GoBack"/>
      <w:bookmarkEnd w:id="1"/>
      <w:r w:rsidR="00A81321" w:rsidRPr="00714E18">
        <w:rPr>
          <w:rFonts w:ascii="Times New Roman" w:hAnsi="Times New Roman"/>
          <w:sz w:val="32"/>
          <w:szCs w:val="32"/>
          <w:lang w:eastAsia="ru-RU"/>
        </w:rPr>
        <w:t>у</w:t>
      </w:r>
      <w:r w:rsidRPr="00714E18">
        <w:rPr>
          <w:rFonts w:ascii="Times New Roman" w:hAnsi="Times New Roman"/>
          <w:sz w:val="32"/>
          <w:szCs w:val="32"/>
          <w:lang w:eastAsia="ru-RU"/>
        </w:rPr>
        <w:t xml:space="preserve">чащиеся и педагоги приняли участие более чем в ста пятидесяти  конкурсах, месячниках, акциях и фестивалях, где занимали  призовые места. Ученица 10 класса Дзержинской школы Мжавия Нелли стала победителем финала Всероссийского конкурса «Большая перемена», проходившего в Международном детском </w:t>
      </w:r>
      <w:r w:rsidRPr="00714E18">
        <w:rPr>
          <w:rFonts w:ascii="Times New Roman" w:hAnsi="Times New Roman"/>
          <w:sz w:val="32"/>
          <w:szCs w:val="32"/>
          <w:lang w:eastAsia="ru-RU"/>
        </w:rPr>
        <w:lastRenderedPageBreak/>
        <w:t>лагере «Артек».</w:t>
      </w:r>
    </w:p>
    <w:p w:rsidR="00FA2891"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Современная школа развивается, прежде всего, благодаря труду наших талантливых, преданных выбранной профессии педагогов.</w:t>
      </w:r>
    </w:p>
    <w:p w:rsidR="0015102F"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Традиционно педагоги района принима</w:t>
      </w:r>
      <w:r w:rsidR="00C120F9" w:rsidRPr="00714E18">
        <w:rPr>
          <w:rFonts w:ascii="Times New Roman" w:eastAsia="Times New Roman" w:hAnsi="Times New Roman"/>
          <w:sz w:val="32"/>
          <w:szCs w:val="32"/>
          <w:lang w:eastAsia="ru-RU"/>
        </w:rPr>
        <w:t>ют</w:t>
      </w:r>
      <w:r w:rsidRPr="00714E18">
        <w:rPr>
          <w:rFonts w:ascii="Times New Roman" w:eastAsia="Times New Roman" w:hAnsi="Times New Roman"/>
          <w:sz w:val="32"/>
          <w:szCs w:val="32"/>
          <w:lang w:eastAsia="ru-RU"/>
        </w:rPr>
        <w:t xml:space="preserve"> участие в конкурсе педагогического мастерства «Лучш</w:t>
      </w:r>
      <w:r w:rsidR="00C120F9" w:rsidRPr="00714E18">
        <w:rPr>
          <w:rFonts w:ascii="Times New Roman" w:eastAsia="Times New Roman" w:hAnsi="Times New Roman"/>
          <w:sz w:val="32"/>
          <w:szCs w:val="32"/>
          <w:lang w:eastAsia="ru-RU"/>
        </w:rPr>
        <w:t>ие учителя Воронежской области». В текущем году</w:t>
      </w:r>
      <w:r w:rsidRPr="00714E18">
        <w:rPr>
          <w:rFonts w:ascii="Times New Roman" w:eastAsia="Times New Roman" w:hAnsi="Times New Roman"/>
          <w:sz w:val="32"/>
          <w:szCs w:val="32"/>
          <w:lang w:eastAsia="ru-RU"/>
        </w:rPr>
        <w:t xml:space="preserve"> </w:t>
      </w:r>
      <w:r w:rsidR="0015102F" w:rsidRPr="00714E18">
        <w:rPr>
          <w:rFonts w:ascii="Times New Roman" w:eastAsia="Times New Roman" w:hAnsi="Times New Roman"/>
          <w:sz w:val="32"/>
          <w:szCs w:val="32"/>
          <w:lang w:eastAsia="ru-RU"/>
        </w:rPr>
        <w:t>учитель физики и математики Колодезянской средней школы Лялин Михаил Вячеславович</w:t>
      </w:r>
      <w:r w:rsidRPr="00714E18">
        <w:rPr>
          <w:rFonts w:ascii="Times New Roman" w:eastAsia="Times New Roman" w:hAnsi="Times New Roman"/>
          <w:sz w:val="32"/>
          <w:szCs w:val="32"/>
          <w:lang w:eastAsia="ru-RU"/>
        </w:rPr>
        <w:t xml:space="preserve"> показал выс</w:t>
      </w:r>
      <w:r w:rsidR="0015102F" w:rsidRPr="00714E18">
        <w:rPr>
          <w:rFonts w:ascii="Times New Roman" w:eastAsia="Times New Roman" w:hAnsi="Times New Roman"/>
          <w:sz w:val="32"/>
          <w:szCs w:val="32"/>
          <w:lang w:eastAsia="ru-RU"/>
        </w:rPr>
        <w:t>окий профессионализм  и получил грантовую поддержку П</w:t>
      </w:r>
      <w:r w:rsidRPr="00714E18">
        <w:rPr>
          <w:rFonts w:ascii="Times New Roman" w:eastAsia="Times New Roman" w:hAnsi="Times New Roman"/>
          <w:sz w:val="32"/>
          <w:szCs w:val="32"/>
          <w:lang w:eastAsia="ru-RU"/>
        </w:rPr>
        <w:t xml:space="preserve">равительства Воронежской области в размере 100 тыс. рублей. </w:t>
      </w:r>
    </w:p>
    <w:p w:rsidR="00FA2891" w:rsidRPr="00714E18" w:rsidRDefault="00FA2891" w:rsidP="00D670D2">
      <w:pPr>
        <w:widowControl w:val="0"/>
        <w:pBdr>
          <w:bottom w:val="single" w:sz="4" w:space="29" w:color="FFFFFF"/>
        </w:pBdr>
        <w:autoSpaceDE w:val="0"/>
        <w:autoSpaceDN w:val="0"/>
        <w:adjustRightInd w:val="0"/>
        <w:spacing w:after="0" w:line="360" w:lineRule="auto"/>
        <w:ind w:firstLine="709"/>
        <w:contextualSpacing/>
        <w:jc w:val="both"/>
        <w:rPr>
          <w:rFonts w:ascii="Times New Roman" w:eastAsia="Times New Roman" w:hAnsi="Times New Roman"/>
          <w:sz w:val="32"/>
          <w:szCs w:val="32"/>
          <w:lang w:eastAsia="ru-RU"/>
        </w:rPr>
      </w:pPr>
      <w:r w:rsidRPr="00714E18">
        <w:rPr>
          <w:rFonts w:ascii="Times New Roman" w:eastAsia="Times New Roman" w:hAnsi="Times New Roman"/>
          <w:sz w:val="32"/>
          <w:szCs w:val="32"/>
          <w:lang w:eastAsia="ru-RU"/>
        </w:rPr>
        <w:t xml:space="preserve"> </w:t>
      </w:r>
      <w:r w:rsidR="0015102F" w:rsidRPr="00714E18">
        <w:rPr>
          <w:rFonts w:ascii="Times New Roman" w:eastAsia="Times New Roman" w:hAnsi="Times New Roman"/>
          <w:sz w:val="32"/>
          <w:szCs w:val="32"/>
          <w:lang w:eastAsia="ru-RU"/>
        </w:rPr>
        <w:t xml:space="preserve">  Педагог Каширской школы</w:t>
      </w:r>
      <w:r w:rsidRPr="00714E18">
        <w:rPr>
          <w:rFonts w:ascii="Times New Roman" w:eastAsia="Times New Roman" w:hAnsi="Times New Roman"/>
          <w:sz w:val="32"/>
          <w:szCs w:val="32"/>
          <w:lang w:eastAsia="ru-RU"/>
        </w:rPr>
        <w:t xml:space="preserve"> Костина Алевтина Владимировна стала победителем в региональном  конкурсе профессионального мастерства учителей основ безопасности жизнедеятельности.</w:t>
      </w:r>
    </w:p>
    <w:p w:rsidR="00F93687" w:rsidRPr="00714E18" w:rsidRDefault="00D42E2A" w:rsidP="0015102F">
      <w:pPr>
        <w:widowControl w:val="0"/>
        <w:pBdr>
          <w:bottom w:val="single" w:sz="4" w:space="31" w:color="FFFFFF"/>
        </w:pBdr>
        <w:spacing w:after="0" w:line="360" w:lineRule="auto"/>
        <w:ind w:firstLine="708"/>
        <w:jc w:val="center"/>
        <w:rPr>
          <w:rFonts w:ascii="Times New Roman" w:hAnsi="Times New Roman"/>
          <w:b/>
          <w:sz w:val="32"/>
          <w:szCs w:val="32"/>
        </w:rPr>
      </w:pPr>
      <w:r w:rsidRPr="00714E18">
        <w:rPr>
          <w:rFonts w:ascii="Times New Roman" w:hAnsi="Times New Roman"/>
          <w:b/>
          <w:sz w:val="32"/>
          <w:szCs w:val="32"/>
        </w:rPr>
        <w:t>К</w:t>
      </w:r>
      <w:r w:rsidR="00A42F35" w:rsidRPr="00714E18">
        <w:rPr>
          <w:rFonts w:ascii="Times New Roman" w:hAnsi="Times New Roman"/>
          <w:b/>
          <w:sz w:val="32"/>
          <w:szCs w:val="32"/>
        </w:rPr>
        <w:t>ультура и спорт</w:t>
      </w:r>
    </w:p>
    <w:p w:rsidR="00A42F35" w:rsidRPr="00714E18" w:rsidRDefault="00A42F35" w:rsidP="00D42E2A">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Н</w:t>
      </w:r>
      <w:r w:rsidR="00F93687" w:rsidRPr="00714E18">
        <w:rPr>
          <w:rFonts w:ascii="Times New Roman" w:hAnsi="Times New Roman"/>
          <w:sz w:val="32"/>
          <w:szCs w:val="32"/>
        </w:rPr>
        <w:t>а территории района работают 19</w:t>
      </w:r>
      <w:r w:rsidRPr="00714E18">
        <w:rPr>
          <w:rFonts w:ascii="Times New Roman" w:hAnsi="Times New Roman"/>
          <w:sz w:val="32"/>
          <w:szCs w:val="32"/>
        </w:rPr>
        <w:t xml:space="preserve"> спортивны</w:t>
      </w:r>
      <w:r w:rsidR="0075478E" w:rsidRPr="00714E18">
        <w:rPr>
          <w:rFonts w:ascii="Times New Roman" w:hAnsi="Times New Roman"/>
          <w:sz w:val="32"/>
          <w:szCs w:val="32"/>
        </w:rPr>
        <w:t>х залов,  6</w:t>
      </w:r>
      <w:r w:rsidR="00F93687" w:rsidRPr="00714E18">
        <w:rPr>
          <w:rFonts w:ascii="Times New Roman" w:hAnsi="Times New Roman"/>
          <w:sz w:val="32"/>
          <w:szCs w:val="32"/>
        </w:rPr>
        <w:t xml:space="preserve"> футбольных полей, 57</w:t>
      </w:r>
      <w:r w:rsidRPr="00714E18">
        <w:rPr>
          <w:rFonts w:ascii="Times New Roman" w:hAnsi="Times New Roman"/>
          <w:sz w:val="32"/>
          <w:szCs w:val="32"/>
        </w:rPr>
        <w:t xml:space="preserve"> плоскостных  спортив</w:t>
      </w:r>
      <w:r w:rsidR="0075478E" w:rsidRPr="00714E18">
        <w:rPr>
          <w:rFonts w:ascii="Times New Roman" w:hAnsi="Times New Roman"/>
          <w:sz w:val="32"/>
          <w:szCs w:val="32"/>
        </w:rPr>
        <w:t>ных сооружений,  в том числе  10</w:t>
      </w:r>
      <w:r w:rsidRPr="00714E18">
        <w:rPr>
          <w:rFonts w:ascii="Times New Roman" w:hAnsi="Times New Roman"/>
          <w:sz w:val="32"/>
          <w:szCs w:val="32"/>
        </w:rPr>
        <w:t xml:space="preserve"> многофункциональных спортивных площадок, 3 площадки ГТО, 5 воркаут-площадок, 2 тира. </w:t>
      </w:r>
    </w:p>
    <w:p w:rsidR="00F93687" w:rsidRPr="00714E18" w:rsidRDefault="00A42F35" w:rsidP="00D42E2A">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Активно развиваются такие виды спорта</w:t>
      </w:r>
      <w:r w:rsidR="000E12F3" w:rsidRPr="00714E18">
        <w:rPr>
          <w:rFonts w:ascii="Times New Roman" w:hAnsi="Times New Roman"/>
          <w:sz w:val="32"/>
          <w:szCs w:val="32"/>
        </w:rPr>
        <w:t>, как бокс, дзюдо, самбо, тхэкво</w:t>
      </w:r>
      <w:r w:rsidRPr="00714E18">
        <w:rPr>
          <w:rFonts w:ascii="Times New Roman" w:hAnsi="Times New Roman"/>
          <w:sz w:val="32"/>
          <w:szCs w:val="32"/>
        </w:rPr>
        <w:t>ндо, киокушинкай каратэ, легкая  атлетика, футбол,  лыжные гонки, баскетбол, волейбол, настольный теннис, шахматы, шашки, лапта, городошный спорт, бадминтон, армреслинг, воздушно-силовая атлетика (воркаут), гандбол, дартс</w:t>
      </w:r>
      <w:r w:rsidR="00885123" w:rsidRPr="00714E18">
        <w:rPr>
          <w:rFonts w:ascii="Times New Roman" w:hAnsi="Times New Roman"/>
          <w:sz w:val="32"/>
          <w:szCs w:val="32"/>
        </w:rPr>
        <w:t>, гири, эстетическая гимнастика</w:t>
      </w:r>
      <w:r w:rsidRPr="00714E18">
        <w:rPr>
          <w:rFonts w:ascii="Times New Roman" w:hAnsi="Times New Roman"/>
          <w:sz w:val="32"/>
          <w:szCs w:val="32"/>
        </w:rPr>
        <w:t xml:space="preserve">. </w:t>
      </w:r>
    </w:p>
    <w:p w:rsidR="003D6AE4" w:rsidRPr="00714E18" w:rsidRDefault="00F93687" w:rsidP="002F6818">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За счет средств Рождественского благотворительного </w:t>
      </w:r>
      <w:r w:rsidR="00A42F35" w:rsidRPr="00714E18">
        <w:rPr>
          <w:rFonts w:ascii="Times New Roman" w:hAnsi="Times New Roman"/>
          <w:sz w:val="32"/>
          <w:szCs w:val="32"/>
        </w:rPr>
        <w:t xml:space="preserve"> </w:t>
      </w:r>
      <w:r w:rsidRPr="00714E18">
        <w:rPr>
          <w:rFonts w:ascii="Times New Roman" w:hAnsi="Times New Roman"/>
          <w:sz w:val="32"/>
          <w:szCs w:val="32"/>
        </w:rPr>
        <w:t xml:space="preserve">фонда в 2022 году были приобретены лыжи для </w:t>
      </w:r>
      <w:r w:rsidR="00747E12" w:rsidRPr="00714E18">
        <w:rPr>
          <w:rFonts w:ascii="Times New Roman" w:hAnsi="Times New Roman"/>
          <w:sz w:val="32"/>
          <w:szCs w:val="32"/>
        </w:rPr>
        <w:t xml:space="preserve">детской юношеской </w:t>
      </w:r>
      <w:r w:rsidR="00747E12" w:rsidRPr="00714E18">
        <w:rPr>
          <w:rFonts w:ascii="Times New Roman" w:hAnsi="Times New Roman"/>
          <w:sz w:val="32"/>
          <w:szCs w:val="32"/>
        </w:rPr>
        <w:lastRenderedPageBreak/>
        <w:t xml:space="preserve">спортивной школы, за счет районного бюджета были приобретены гири в школы района, в рамках реализации проекта «Образ будущего» для </w:t>
      </w:r>
      <w:r w:rsidR="003D6AE4" w:rsidRPr="00714E18">
        <w:rPr>
          <w:rFonts w:ascii="Times New Roman" w:hAnsi="Times New Roman"/>
          <w:sz w:val="32"/>
          <w:szCs w:val="32"/>
        </w:rPr>
        <w:t>ДЮСШ</w:t>
      </w:r>
      <w:r w:rsidR="00747E12" w:rsidRPr="00714E18">
        <w:rPr>
          <w:rFonts w:ascii="Times New Roman" w:hAnsi="Times New Roman"/>
          <w:sz w:val="32"/>
          <w:szCs w:val="32"/>
        </w:rPr>
        <w:t xml:space="preserve"> приобретены</w:t>
      </w:r>
      <w:r w:rsidR="00DF6C49" w:rsidRPr="00714E18">
        <w:rPr>
          <w:rFonts w:ascii="Times New Roman" w:hAnsi="Times New Roman"/>
          <w:sz w:val="32"/>
          <w:szCs w:val="32"/>
        </w:rPr>
        <w:t xml:space="preserve"> мячи для игр в футбол, волейбол, ракетки для игр</w:t>
      </w:r>
      <w:r w:rsidR="00FF6FA4" w:rsidRPr="00714E18">
        <w:rPr>
          <w:rFonts w:ascii="Times New Roman" w:hAnsi="Times New Roman"/>
          <w:sz w:val="32"/>
          <w:szCs w:val="32"/>
        </w:rPr>
        <w:t xml:space="preserve">ы в настольный теннис, </w:t>
      </w:r>
      <w:r w:rsidR="00DF6C49" w:rsidRPr="00714E18">
        <w:rPr>
          <w:rFonts w:ascii="Times New Roman" w:hAnsi="Times New Roman"/>
          <w:sz w:val="32"/>
          <w:szCs w:val="32"/>
        </w:rPr>
        <w:t>борцовский ковер для проведения соревнований по самбо.</w:t>
      </w:r>
      <w:r w:rsidR="00FF6FA4" w:rsidRPr="00714E18">
        <w:rPr>
          <w:rFonts w:ascii="Times New Roman" w:hAnsi="Times New Roman"/>
          <w:sz w:val="32"/>
          <w:szCs w:val="32"/>
        </w:rPr>
        <w:t xml:space="preserve"> </w:t>
      </w:r>
    </w:p>
    <w:p w:rsidR="00FF6FA4" w:rsidRPr="00714E18" w:rsidRDefault="00A42164" w:rsidP="002F6818">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В течение </w:t>
      </w:r>
      <w:r w:rsidR="00775F9E" w:rsidRPr="00714E18">
        <w:rPr>
          <w:rFonts w:ascii="Times New Roman" w:hAnsi="Times New Roman"/>
          <w:sz w:val="32"/>
          <w:szCs w:val="32"/>
        </w:rPr>
        <w:t>2022</w:t>
      </w:r>
      <w:r w:rsidR="00A42F35" w:rsidRPr="00714E18">
        <w:rPr>
          <w:rFonts w:ascii="Times New Roman" w:hAnsi="Times New Roman"/>
          <w:sz w:val="32"/>
          <w:szCs w:val="32"/>
        </w:rPr>
        <w:t xml:space="preserve"> года проводились физкультурные занятия и различные спортивные мероприятия: </w:t>
      </w:r>
      <w:r w:rsidR="00885123" w:rsidRPr="00714E18">
        <w:rPr>
          <w:rFonts w:ascii="Times New Roman" w:hAnsi="Times New Roman"/>
          <w:sz w:val="32"/>
          <w:szCs w:val="32"/>
        </w:rPr>
        <w:t xml:space="preserve">соревнования </w:t>
      </w:r>
      <w:r w:rsidR="00A42F35" w:rsidRPr="00714E18">
        <w:rPr>
          <w:rFonts w:ascii="Times New Roman" w:hAnsi="Times New Roman"/>
          <w:sz w:val="32"/>
          <w:szCs w:val="32"/>
        </w:rPr>
        <w:t>по волейболу</w:t>
      </w:r>
      <w:r w:rsidR="00775F9E" w:rsidRPr="00714E18">
        <w:rPr>
          <w:rFonts w:ascii="Times New Roman" w:hAnsi="Times New Roman"/>
          <w:sz w:val="32"/>
          <w:szCs w:val="32"/>
        </w:rPr>
        <w:t xml:space="preserve">, </w:t>
      </w:r>
      <w:r w:rsidR="00A42F35" w:rsidRPr="00714E18">
        <w:rPr>
          <w:rFonts w:ascii="Times New Roman" w:hAnsi="Times New Roman"/>
          <w:sz w:val="32"/>
          <w:szCs w:val="32"/>
        </w:rPr>
        <w:t xml:space="preserve"> </w:t>
      </w:r>
      <w:r w:rsidR="00885123" w:rsidRPr="00714E18">
        <w:rPr>
          <w:rFonts w:ascii="Times New Roman" w:hAnsi="Times New Roman"/>
          <w:sz w:val="32"/>
          <w:szCs w:val="32"/>
        </w:rPr>
        <w:t>городкам, настольному теннису, лапте, гандболу,</w:t>
      </w:r>
      <w:r w:rsidR="00FF6FA4" w:rsidRPr="00714E18">
        <w:rPr>
          <w:rFonts w:ascii="Times New Roman" w:hAnsi="Times New Roman"/>
          <w:sz w:val="32"/>
          <w:szCs w:val="32"/>
        </w:rPr>
        <w:t xml:space="preserve"> тхэ</w:t>
      </w:r>
      <w:r w:rsidR="00885123" w:rsidRPr="00714E18">
        <w:rPr>
          <w:rFonts w:ascii="Times New Roman" w:hAnsi="Times New Roman"/>
          <w:sz w:val="32"/>
          <w:szCs w:val="32"/>
        </w:rPr>
        <w:t>квандо,самбо, гирям, Комплекс Победы</w:t>
      </w:r>
      <w:r w:rsidR="00F93687" w:rsidRPr="00714E18">
        <w:rPr>
          <w:rFonts w:ascii="Times New Roman" w:hAnsi="Times New Roman"/>
          <w:sz w:val="32"/>
          <w:szCs w:val="32"/>
        </w:rPr>
        <w:t>;</w:t>
      </w:r>
      <w:r w:rsidR="00A42F35" w:rsidRPr="00714E18">
        <w:rPr>
          <w:rFonts w:ascii="Times New Roman" w:hAnsi="Times New Roman"/>
          <w:sz w:val="32"/>
          <w:szCs w:val="32"/>
        </w:rPr>
        <w:t xml:space="preserve"> турнир</w:t>
      </w:r>
      <w:r w:rsidR="00885123" w:rsidRPr="00714E18">
        <w:rPr>
          <w:rFonts w:ascii="Times New Roman" w:hAnsi="Times New Roman"/>
          <w:sz w:val="32"/>
          <w:szCs w:val="32"/>
        </w:rPr>
        <w:t>ы</w:t>
      </w:r>
      <w:r w:rsidR="00A42F35" w:rsidRPr="00714E18">
        <w:rPr>
          <w:rFonts w:ascii="Times New Roman" w:hAnsi="Times New Roman"/>
          <w:sz w:val="32"/>
          <w:szCs w:val="32"/>
        </w:rPr>
        <w:t xml:space="preserve"> по шахматам,  мини-футболу, боксу</w:t>
      </w:r>
      <w:r w:rsidR="00775F9E" w:rsidRPr="00714E18">
        <w:rPr>
          <w:rFonts w:ascii="Times New Roman" w:hAnsi="Times New Roman"/>
          <w:sz w:val="32"/>
          <w:szCs w:val="32"/>
        </w:rPr>
        <w:t xml:space="preserve">, </w:t>
      </w:r>
      <w:r w:rsidR="00F93687" w:rsidRPr="00714E18">
        <w:rPr>
          <w:rFonts w:ascii="Times New Roman" w:hAnsi="Times New Roman"/>
          <w:sz w:val="32"/>
          <w:szCs w:val="32"/>
        </w:rPr>
        <w:t xml:space="preserve">дзюдо; спартакиады среди учащихся, </w:t>
      </w:r>
      <w:r w:rsidR="00FF6FA4" w:rsidRPr="00714E18">
        <w:rPr>
          <w:rFonts w:ascii="Times New Roman" w:hAnsi="Times New Roman"/>
          <w:sz w:val="32"/>
          <w:szCs w:val="32"/>
        </w:rPr>
        <w:t xml:space="preserve">допризывной </w:t>
      </w:r>
      <w:r w:rsidR="00F93687" w:rsidRPr="00714E18">
        <w:rPr>
          <w:rFonts w:ascii="Times New Roman" w:hAnsi="Times New Roman"/>
          <w:sz w:val="32"/>
          <w:szCs w:val="32"/>
        </w:rPr>
        <w:t>молодежи, ветеранов, пенсионеров.</w:t>
      </w:r>
      <w:r w:rsidR="00FF6FA4" w:rsidRPr="00714E18">
        <w:rPr>
          <w:rFonts w:ascii="Times New Roman" w:hAnsi="Times New Roman"/>
          <w:sz w:val="32"/>
          <w:szCs w:val="32"/>
        </w:rPr>
        <w:t xml:space="preserve"> Были организованы и проведены соревнования по видам спорта в память о ребятах - земляках, погибших при исполнении воинского долга: открытый турнир по м</w:t>
      </w:r>
      <w:r w:rsidR="003D6AE4" w:rsidRPr="00714E18">
        <w:rPr>
          <w:rFonts w:ascii="Times New Roman" w:hAnsi="Times New Roman"/>
          <w:sz w:val="32"/>
          <w:szCs w:val="32"/>
        </w:rPr>
        <w:t>иди-футболу, посвященный памяти</w:t>
      </w:r>
      <w:r w:rsidR="00FF6FA4" w:rsidRPr="00714E18">
        <w:rPr>
          <w:rFonts w:ascii="Times New Roman" w:hAnsi="Times New Roman"/>
          <w:sz w:val="32"/>
          <w:szCs w:val="32"/>
        </w:rPr>
        <w:t xml:space="preserve"> кавалера ордена Мужества Лялина Артема Викторовича, открытый турнир по самбо, посвященный</w:t>
      </w:r>
      <w:r w:rsidR="003D6AE4" w:rsidRPr="00714E18">
        <w:rPr>
          <w:rFonts w:ascii="Times New Roman" w:hAnsi="Times New Roman"/>
          <w:sz w:val="32"/>
          <w:szCs w:val="32"/>
        </w:rPr>
        <w:t xml:space="preserve"> памяти</w:t>
      </w:r>
      <w:r w:rsidR="00FF6FA4" w:rsidRPr="00714E18">
        <w:rPr>
          <w:rFonts w:ascii="Times New Roman" w:hAnsi="Times New Roman"/>
          <w:sz w:val="32"/>
          <w:szCs w:val="32"/>
        </w:rPr>
        <w:t xml:space="preserve"> кавалера ордена Мужества  Рымара Олега Александровича, открытый турнир по волейболу, посвященный памяти кавалера ордена Мужества Пузикова Дениса Валерьевича, открытый турнир по мини-лапте, посвященный памяти кавалера ордена Мужества</w:t>
      </w:r>
      <w:r w:rsidR="0015102F" w:rsidRPr="00714E18">
        <w:rPr>
          <w:rFonts w:ascii="Times New Roman" w:hAnsi="Times New Roman"/>
          <w:sz w:val="32"/>
          <w:szCs w:val="32"/>
        </w:rPr>
        <w:t xml:space="preserve"> Пыркова Максима Александровича,</w:t>
      </w:r>
      <w:r w:rsidR="00FF6FA4" w:rsidRPr="00714E18">
        <w:rPr>
          <w:rFonts w:ascii="Times New Roman" w:hAnsi="Times New Roman"/>
          <w:sz w:val="32"/>
          <w:szCs w:val="32"/>
        </w:rPr>
        <w:t xml:space="preserve"> открытый турнир по настольному теннису, посвященный памяти кавалера ордена Мужества Скопенкова Бориса Николаевича</w:t>
      </w:r>
      <w:r w:rsidR="00FF6FA4" w:rsidRPr="00714E18">
        <w:rPr>
          <w:rFonts w:ascii="Times New Roman" w:hAnsi="Times New Roman"/>
          <w:sz w:val="32"/>
          <w:szCs w:val="32"/>
          <w:shd w:val="clear" w:color="auto" w:fill="FFFFFF"/>
        </w:rPr>
        <w:t>, открытый турнир  по дзюдо, посвященный памяти капитана ФСБ России Налетова Дениса Александровича</w:t>
      </w:r>
      <w:r w:rsidR="0015102F" w:rsidRPr="00714E18">
        <w:rPr>
          <w:rFonts w:ascii="Times New Roman" w:hAnsi="Times New Roman"/>
          <w:sz w:val="32"/>
          <w:szCs w:val="32"/>
          <w:shd w:val="clear" w:color="auto" w:fill="FFFFFF"/>
        </w:rPr>
        <w:t>, соревнования по гиревому спорту</w:t>
      </w:r>
      <w:r w:rsidR="00EE7203" w:rsidRPr="00714E18">
        <w:rPr>
          <w:rFonts w:ascii="Times New Roman" w:hAnsi="Times New Roman"/>
          <w:sz w:val="32"/>
          <w:szCs w:val="32"/>
          <w:shd w:val="clear" w:color="auto" w:fill="FFFFFF"/>
        </w:rPr>
        <w:t xml:space="preserve">, </w:t>
      </w:r>
      <w:r w:rsidR="0015102F" w:rsidRPr="00714E18">
        <w:rPr>
          <w:rFonts w:ascii="Times New Roman" w:hAnsi="Times New Roman"/>
          <w:sz w:val="32"/>
          <w:szCs w:val="32"/>
          <w:shd w:val="clear" w:color="auto" w:fill="FFFFFF"/>
        </w:rPr>
        <w:t>посвященные нашим землякам, участвующим в СВО.</w:t>
      </w:r>
    </w:p>
    <w:p w:rsidR="00ED530B" w:rsidRDefault="002F6818" w:rsidP="00D42E2A">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На территории района работают 41 учреждение</w:t>
      </w:r>
      <w:r w:rsidR="00A42F35" w:rsidRPr="00714E18">
        <w:rPr>
          <w:rFonts w:ascii="Times New Roman" w:hAnsi="Times New Roman"/>
          <w:sz w:val="32"/>
          <w:szCs w:val="32"/>
        </w:rPr>
        <w:t xml:space="preserve"> культуры. </w:t>
      </w:r>
      <w:r w:rsidRPr="00714E18">
        <w:rPr>
          <w:rFonts w:ascii="Times New Roman" w:hAnsi="Times New Roman"/>
          <w:sz w:val="32"/>
          <w:szCs w:val="32"/>
        </w:rPr>
        <w:t xml:space="preserve">2 учреждения культуры (культурно-досуговый центр и центральная </w:t>
      </w:r>
      <w:r w:rsidRPr="00714E18">
        <w:rPr>
          <w:rFonts w:ascii="Times New Roman" w:hAnsi="Times New Roman"/>
          <w:sz w:val="32"/>
          <w:szCs w:val="32"/>
        </w:rPr>
        <w:lastRenderedPageBreak/>
        <w:t xml:space="preserve">районная библиотека) были подключены к программе «Пушкинская карта». </w:t>
      </w:r>
      <w:r w:rsidR="00ED530B">
        <w:rPr>
          <w:rFonts w:ascii="Times New Roman" w:hAnsi="Times New Roman"/>
          <w:sz w:val="32"/>
          <w:szCs w:val="32"/>
        </w:rPr>
        <w:t>В течение года, в рамках празднования 45-летия со дня образования района, учреждениями культуры проводились фестивали, конкурсы, тематические вечера, показы фильмов для взрослых и мультфильмов для детей. По отдельному плану работники культурно-досугового центра выезжали в сельские поселения с тематическими программами.</w:t>
      </w:r>
    </w:p>
    <w:p w:rsidR="00F74F98" w:rsidRPr="00714E18" w:rsidRDefault="002F6818" w:rsidP="00D42E2A">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В рамках реализации проекта «Образ будущего» для военно-исторического клуба «149-я Стрелковая дивизия» была приобретена </w:t>
      </w:r>
      <w:r w:rsidR="0075478E" w:rsidRPr="00714E18">
        <w:rPr>
          <w:rFonts w:ascii="Times New Roman" w:hAnsi="Times New Roman"/>
          <w:sz w:val="32"/>
          <w:szCs w:val="32"/>
        </w:rPr>
        <w:t xml:space="preserve">военная форма рабоче-крестьянской </w:t>
      </w:r>
      <w:r w:rsidR="003D6AE4" w:rsidRPr="00714E18">
        <w:rPr>
          <w:rFonts w:ascii="Times New Roman" w:hAnsi="Times New Roman"/>
          <w:sz w:val="32"/>
          <w:szCs w:val="32"/>
        </w:rPr>
        <w:t>К</w:t>
      </w:r>
      <w:r w:rsidR="0075478E" w:rsidRPr="00714E18">
        <w:rPr>
          <w:rFonts w:ascii="Times New Roman" w:hAnsi="Times New Roman"/>
          <w:sz w:val="32"/>
          <w:szCs w:val="32"/>
        </w:rPr>
        <w:t xml:space="preserve">расной армии в Великую </w:t>
      </w:r>
      <w:r w:rsidR="003D6AE4" w:rsidRPr="00714E18">
        <w:rPr>
          <w:rFonts w:ascii="Times New Roman" w:hAnsi="Times New Roman"/>
          <w:sz w:val="32"/>
          <w:szCs w:val="32"/>
        </w:rPr>
        <w:t>О</w:t>
      </w:r>
      <w:r w:rsidR="0075478E" w:rsidRPr="00714E18">
        <w:rPr>
          <w:rFonts w:ascii="Times New Roman" w:hAnsi="Times New Roman"/>
          <w:sz w:val="32"/>
          <w:szCs w:val="32"/>
        </w:rPr>
        <w:t xml:space="preserve">течественную войну, армейские палатки. </w:t>
      </w:r>
    </w:p>
    <w:p w:rsidR="003D6AE4" w:rsidRPr="00714E18" w:rsidRDefault="003D6AE4" w:rsidP="00D42E2A">
      <w:pPr>
        <w:widowControl w:val="0"/>
        <w:pBdr>
          <w:bottom w:val="single" w:sz="4" w:space="31" w:color="FFFFFF"/>
        </w:pBdr>
        <w:spacing w:after="0" w:line="360" w:lineRule="auto"/>
        <w:ind w:firstLine="708"/>
        <w:jc w:val="center"/>
        <w:rPr>
          <w:rFonts w:ascii="Times New Roman" w:hAnsi="Times New Roman"/>
          <w:b/>
          <w:sz w:val="32"/>
          <w:szCs w:val="32"/>
        </w:rPr>
      </w:pPr>
    </w:p>
    <w:p w:rsidR="00F74F98" w:rsidRPr="00714E18" w:rsidRDefault="008779F5" w:rsidP="00D42E2A">
      <w:pPr>
        <w:widowControl w:val="0"/>
        <w:pBdr>
          <w:bottom w:val="single" w:sz="4" w:space="31" w:color="FFFFFF"/>
        </w:pBdr>
        <w:spacing w:after="0" w:line="360" w:lineRule="auto"/>
        <w:ind w:firstLine="708"/>
        <w:jc w:val="center"/>
        <w:rPr>
          <w:rFonts w:ascii="Times New Roman" w:hAnsi="Times New Roman"/>
          <w:b/>
          <w:sz w:val="32"/>
          <w:szCs w:val="32"/>
        </w:rPr>
      </w:pPr>
      <w:r w:rsidRPr="00714E18">
        <w:rPr>
          <w:rFonts w:ascii="Times New Roman" w:hAnsi="Times New Roman"/>
          <w:b/>
          <w:sz w:val="32"/>
          <w:szCs w:val="32"/>
        </w:rPr>
        <w:t>Обращени</w:t>
      </w:r>
      <w:r w:rsidR="0060263E" w:rsidRPr="00714E18">
        <w:rPr>
          <w:rFonts w:ascii="Times New Roman" w:hAnsi="Times New Roman"/>
          <w:b/>
          <w:sz w:val="32"/>
          <w:szCs w:val="32"/>
        </w:rPr>
        <w:t>я</w:t>
      </w:r>
      <w:r w:rsidRPr="00714E18">
        <w:rPr>
          <w:rFonts w:ascii="Times New Roman" w:hAnsi="Times New Roman"/>
          <w:b/>
          <w:sz w:val="32"/>
          <w:szCs w:val="32"/>
        </w:rPr>
        <w:t xml:space="preserve"> граждан</w:t>
      </w:r>
    </w:p>
    <w:p w:rsidR="002A1872" w:rsidRPr="00714E18" w:rsidRDefault="002A1872" w:rsidP="002A1872">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За отчетный период в адрес администрации района поступило 201 обращение, что на 32 обращения меньше по сравнению с 2021 годом. Из них: 162 письменных обращения, 39 человек обратились на личном приеме граждан. 30 обращений были решены положительно, по 153 – даны необходимые разъяснения, 15 обращений перенаправлены по компетенции, остались без ответа (анонимные) – 3 обращения. Из резервного фонда администрацией было выделено 498 тыс. 700 руб. для оказания материальной помощи.</w:t>
      </w:r>
    </w:p>
    <w:p w:rsidR="002A1872" w:rsidRPr="00714E18" w:rsidRDefault="002A1872" w:rsidP="002A1872">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Основная масса поступивших обращений содержала вопросы ремонта дорог, оказания материальной помощи, работы уличного освещения, водоснабжения поселений. </w:t>
      </w:r>
    </w:p>
    <w:p w:rsidR="006573CA" w:rsidRPr="00714E18" w:rsidRDefault="002A1872" w:rsidP="002A1872">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 xml:space="preserve">Администрацией района организована работа с сообщениями в социальных сетях: в системе «Инцидент Менеджмент» и на Платформе обратной связи (ПОС). Системы позволяют установить </w:t>
      </w:r>
      <w:r w:rsidRPr="00714E18">
        <w:rPr>
          <w:rFonts w:ascii="Times New Roman" w:hAnsi="Times New Roman"/>
          <w:sz w:val="32"/>
          <w:szCs w:val="32"/>
        </w:rPr>
        <w:lastRenderedPageBreak/>
        <w:t>прямой диалог между населением и властью, оперативно реагировать на сообщения и в максимально короткие сроки устранять возникшие проблемы. В 2022 году было обработано 70 сообщений в ПОСе и 72 сообщения в Инцидент Менеджмент.</w:t>
      </w:r>
    </w:p>
    <w:p w:rsidR="00FA2891" w:rsidRPr="00714E18" w:rsidRDefault="00FA2891" w:rsidP="00EE7203">
      <w:pPr>
        <w:widowControl w:val="0"/>
        <w:pBdr>
          <w:bottom w:val="single" w:sz="4" w:space="31" w:color="FFFFFF"/>
        </w:pBdr>
        <w:spacing w:after="0" w:line="360" w:lineRule="auto"/>
        <w:rPr>
          <w:rFonts w:ascii="Times New Roman" w:hAnsi="Times New Roman"/>
          <w:b/>
          <w:bCs/>
          <w:sz w:val="32"/>
          <w:szCs w:val="32"/>
        </w:rPr>
      </w:pPr>
    </w:p>
    <w:p w:rsidR="00F74F98" w:rsidRPr="00714E18" w:rsidRDefault="008779F5" w:rsidP="00D42E2A">
      <w:pPr>
        <w:widowControl w:val="0"/>
        <w:pBdr>
          <w:bottom w:val="single" w:sz="4" w:space="31" w:color="FFFFFF"/>
        </w:pBdr>
        <w:spacing w:after="0" w:line="360" w:lineRule="auto"/>
        <w:ind w:firstLine="708"/>
        <w:jc w:val="center"/>
        <w:rPr>
          <w:rFonts w:ascii="Times New Roman" w:hAnsi="Times New Roman"/>
          <w:b/>
          <w:bCs/>
          <w:sz w:val="32"/>
          <w:szCs w:val="32"/>
        </w:rPr>
      </w:pPr>
      <w:r w:rsidRPr="00714E18">
        <w:rPr>
          <w:rFonts w:ascii="Times New Roman" w:hAnsi="Times New Roman"/>
          <w:b/>
          <w:bCs/>
          <w:sz w:val="32"/>
          <w:szCs w:val="32"/>
        </w:rPr>
        <w:t xml:space="preserve">Уважаемые </w:t>
      </w:r>
      <w:r w:rsidR="0060263E" w:rsidRPr="00714E18">
        <w:rPr>
          <w:rFonts w:ascii="Times New Roman" w:hAnsi="Times New Roman"/>
          <w:b/>
          <w:bCs/>
          <w:sz w:val="32"/>
          <w:szCs w:val="32"/>
        </w:rPr>
        <w:t>депутаты и приглашенные</w:t>
      </w:r>
      <w:r w:rsidRPr="00714E18">
        <w:rPr>
          <w:rFonts w:ascii="Times New Roman" w:hAnsi="Times New Roman"/>
          <w:b/>
          <w:bCs/>
          <w:sz w:val="32"/>
          <w:szCs w:val="32"/>
        </w:rPr>
        <w:t>!</w:t>
      </w:r>
    </w:p>
    <w:p w:rsidR="001B794D" w:rsidRPr="001B794D" w:rsidRDefault="001B794D" w:rsidP="001B794D">
      <w:pPr>
        <w:widowControl w:val="0"/>
        <w:pBdr>
          <w:bottom w:val="single" w:sz="4" w:space="31" w:color="FFFFFF"/>
        </w:pBdr>
        <w:spacing w:after="0" w:line="360" w:lineRule="auto"/>
        <w:ind w:firstLine="708"/>
        <w:jc w:val="both"/>
        <w:rPr>
          <w:rFonts w:ascii="Times New Roman" w:hAnsi="Times New Roman"/>
          <w:sz w:val="32"/>
          <w:szCs w:val="32"/>
        </w:rPr>
      </w:pPr>
      <w:r w:rsidRPr="001B794D">
        <w:rPr>
          <w:rFonts w:ascii="Times New Roman" w:hAnsi="Times New Roman"/>
          <w:sz w:val="32"/>
          <w:szCs w:val="32"/>
        </w:rPr>
        <w:t>Наступивший год насыщен многими важными событиями, требующими серьезной организации и проведения их на высоком уровне.</w:t>
      </w:r>
      <w:r>
        <w:rPr>
          <w:rFonts w:ascii="Times New Roman" w:hAnsi="Times New Roman"/>
          <w:sz w:val="32"/>
          <w:szCs w:val="32"/>
        </w:rPr>
        <w:t xml:space="preserve"> </w:t>
      </w:r>
      <w:r w:rsidRPr="001B794D">
        <w:rPr>
          <w:rFonts w:ascii="Times New Roman" w:hAnsi="Times New Roman"/>
          <w:sz w:val="32"/>
          <w:szCs w:val="32"/>
        </w:rPr>
        <w:t xml:space="preserve">В сентябре текущего года </w:t>
      </w:r>
      <w:r>
        <w:rPr>
          <w:rFonts w:ascii="Times New Roman" w:hAnsi="Times New Roman"/>
          <w:sz w:val="32"/>
          <w:szCs w:val="32"/>
        </w:rPr>
        <w:t xml:space="preserve">нам предстоит </w:t>
      </w:r>
      <w:r w:rsidRPr="001B794D">
        <w:rPr>
          <w:rFonts w:ascii="Times New Roman" w:hAnsi="Times New Roman"/>
          <w:sz w:val="32"/>
          <w:szCs w:val="32"/>
        </w:rPr>
        <w:t>выб</w:t>
      </w:r>
      <w:r>
        <w:rPr>
          <w:rFonts w:ascii="Times New Roman" w:hAnsi="Times New Roman"/>
          <w:sz w:val="32"/>
          <w:szCs w:val="32"/>
        </w:rPr>
        <w:t xml:space="preserve">рать Губернатора Ворнежской области, </w:t>
      </w:r>
      <w:r w:rsidRPr="001B794D">
        <w:rPr>
          <w:rFonts w:ascii="Times New Roman" w:hAnsi="Times New Roman"/>
          <w:sz w:val="32"/>
          <w:szCs w:val="32"/>
        </w:rPr>
        <w:t xml:space="preserve"> глав сельских поселений</w:t>
      </w:r>
      <w:r>
        <w:rPr>
          <w:rFonts w:ascii="Times New Roman" w:hAnsi="Times New Roman"/>
          <w:sz w:val="32"/>
          <w:szCs w:val="32"/>
        </w:rPr>
        <w:t xml:space="preserve"> района</w:t>
      </w:r>
      <w:r w:rsidRPr="001B794D">
        <w:rPr>
          <w:rFonts w:ascii="Times New Roman" w:hAnsi="Times New Roman"/>
          <w:sz w:val="32"/>
          <w:szCs w:val="32"/>
        </w:rPr>
        <w:t>.</w:t>
      </w:r>
    </w:p>
    <w:p w:rsidR="001B794D" w:rsidRPr="001B794D" w:rsidRDefault="001B794D" w:rsidP="001B794D">
      <w:pPr>
        <w:widowControl w:val="0"/>
        <w:pBdr>
          <w:bottom w:val="single" w:sz="4" w:space="31" w:color="FFFFFF"/>
        </w:pBdr>
        <w:spacing w:after="0" w:line="360" w:lineRule="auto"/>
        <w:ind w:firstLine="708"/>
        <w:jc w:val="both"/>
        <w:rPr>
          <w:rFonts w:ascii="Times New Roman" w:hAnsi="Times New Roman"/>
          <w:sz w:val="32"/>
          <w:szCs w:val="32"/>
        </w:rPr>
      </w:pPr>
      <w:r w:rsidRPr="001B794D">
        <w:rPr>
          <w:rFonts w:ascii="Times New Roman" w:hAnsi="Times New Roman"/>
          <w:sz w:val="32"/>
          <w:szCs w:val="32"/>
        </w:rPr>
        <w:t>Вс</w:t>
      </w:r>
      <w:r>
        <w:rPr>
          <w:rFonts w:ascii="Times New Roman" w:hAnsi="Times New Roman"/>
          <w:sz w:val="32"/>
          <w:szCs w:val="32"/>
        </w:rPr>
        <w:t>е</w:t>
      </w:r>
      <w:r w:rsidRPr="001B794D">
        <w:rPr>
          <w:rFonts w:ascii="Times New Roman" w:hAnsi="Times New Roman"/>
          <w:sz w:val="32"/>
          <w:szCs w:val="32"/>
        </w:rPr>
        <w:t xml:space="preserve"> сделанное за этот год — наша общая заслуга! Потому что все мы работали единой командой. Работали на результат. Уверен, что наступивший год станет не менее результативным, богатым на события, позитивные перемены, которые украсят современную историю Каширского района!</w:t>
      </w:r>
    </w:p>
    <w:p w:rsidR="00EE7203" w:rsidRPr="00714E18" w:rsidRDefault="001B794D" w:rsidP="001B794D">
      <w:pPr>
        <w:widowControl w:val="0"/>
        <w:pBdr>
          <w:bottom w:val="single" w:sz="4" w:space="31" w:color="FFFFFF"/>
        </w:pBdr>
        <w:spacing w:after="0" w:line="360" w:lineRule="auto"/>
        <w:ind w:firstLine="708"/>
        <w:jc w:val="both"/>
        <w:rPr>
          <w:rFonts w:ascii="Times New Roman" w:hAnsi="Times New Roman"/>
          <w:sz w:val="32"/>
          <w:szCs w:val="32"/>
        </w:rPr>
      </w:pPr>
      <w:r>
        <w:rPr>
          <w:rFonts w:ascii="Times New Roman" w:hAnsi="Times New Roman"/>
          <w:sz w:val="32"/>
          <w:szCs w:val="32"/>
        </w:rPr>
        <w:t xml:space="preserve">  </w:t>
      </w:r>
      <w:r w:rsidRPr="001B794D">
        <w:rPr>
          <w:rFonts w:ascii="Times New Roman" w:hAnsi="Times New Roman"/>
          <w:sz w:val="32"/>
          <w:szCs w:val="32"/>
        </w:rPr>
        <w:t>В заключение,  я хочу поблагодарить всех, кто оказывает нам поддержку и помощь, прежде всего губернатора Воронежской области Алекс</w:t>
      </w:r>
      <w:r w:rsidR="0095645E">
        <w:rPr>
          <w:rFonts w:ascii="Times New Roman" w:hAnsi="Times New Roman"/>
          <w:sz w:val="32"/>
          <w:szCs w:val="32"/>
        </w:rPr>
        <w:t xml:space="preserve">андра Викторовича Гусева </w:t>
      </w:r>
      <w:r w:rsidRPr="001B794D">
        <w:rPr>
          <w:rFonts w:ascii="Times New Roman" w:hAnsi="Times New Roman"/>
          <w:sz w:val="32"/>
          <w:szCs w:val="32"/>
        </w:rPr>
        <w:t xml:space="preserve">и его команду, </w:t>
      </w:r>
      <w:r>
        <w:rPr>
          <w:rFonts w:ascii="Times New Roman" w:hAnsi="Times New Roman"/>
          <w:sz w:val="32"/>
          <w:szCs w:val="32"/>
        </w:rPr>
        <w:t>глав сельских поселений, д</w:t>
      </w:r>
      <w:r w:rsidRPr="001B794D">
        <w:rPr>
          <w:rFonts w:ascii="Times New Roman" w:hAnsi="Times New Roman"/>
          <w:sz w:val="32"/>
          <w:szCs w:val="32"/>
        </w:rPr>
        <w:t xml:space="preserve">епутатский корпус, жителей района, руководителей предприятий </w:t>
      </w:r>
      <w:r>
        <w:rPr>
          <w:rFonts w:ascii="Times New Roman" w:hAnsi="Times New Roman"/>
          <w:sz w:val="32"/>
          <w:szCs w:val="32"/>
        </w:rPr>
        <w:t xml:space="preserve">и представителей общественности </w:t>
      </w:r>
      <w:r w:rsidR="00EE7203" w:rsidRPr="00714E18">
        <w:rPr>
          <w:rFonts w:ascii="Times New Roman" w:hAnsi="Times New Roman"/>
          <w:sz w:val="32"/>
          <w:szCs w:val="32"/>
        </w:rPr>
        <w:t>и пожела</w:t>
      </w:r>
      <w:r>
        <w:rPr>
          <w:rFonts w:ascii="Times New Roman" w:hAnsi="Times New Roman"/>
          <w:sz w:val="32"/>
          <w:szCs w:val="32"/>
        </w:rPr>
        <w:t xml:space="preserve">ть крепкого здоровья, успехов, </w:t>
      </w:r>
      <w:r w:rsidR="00EE7203" w:rsidRPr="00714E18">
        <w:rPr>
          <w:rFonts w:ascii="Times New Roman" w:hAnsi="Times New Roman"/>
          <w:sz w:val="32"/>
          <w:szCs w:val="32"/>
        </w:rPr>
        <w:t>благополучия</w:t>
      </w:r>
      <w:r>
        <w:rPr>
          <w:rFonts w:ascii="Times New Roman" w:hAnsi="Times New Roman"/>
          <w:sz w:val="32"/>
          <w:szCs w:val="32"/>
        </w:rPr>
        <w:t>, мира</w:t>
      </w:r>
      <w:r w:rsidR="00EE7203" w:rsidRPr="00714E18">
        <w:rPr>
          <w:rFonts w:ascii="Times New Roman" w:hAnsi="Times New Roman"/>
          <w:sz w:val="32"/>
          <w:szCs w:val="32"/>
        </w:rPr>
        <w:t>!</w:t>
      </w:r>
    </w:p>
    <w:p w:rsidR="00EE7203" w:rsidRPr="00714E18" w:rsidRDefault="00EE7203" w:rsidP="00EE7203">
      <w:pPr>
        <w:widowControl w:val="0"/>
        <w:pBdr>
          <w:bottom w:val="single" w:sz="4" w:space="31" w:color="FFFFFF"/>
        </w:pBdr>
        <w:spacing w:after="0" w:line="360" w:lineRule="auto"/>
        <w:ind w:firstLine="708"/>
        <w:jc w:val="both"/>
        <w:rPr>
          <w:rFonts w:ascii="Times New Roman" w:hAnsi="Times New Roman"/>
          <w:sz w:val="32"/>
          <w:szCs w:val="32"/>
        </w:rPr>
      </w:pPr>
    </w:p>
    <w:p w:rsidR="006573CA" w:rsidRPr="00CE1B0B" w:rsidRDefault="00EE7203" w:rsidP="00EE7203">
      <w:pPr>
        <w:widowControl w:val="0"/>
        <w:pBdr>
          <w:bottom w:val="single" w:sz="4" w:space="31" w:color="FFFFFF"/>
        </w:pBdr>
        <w:spacing w:after="0" w:line="360" w:lineRule="auto"/>
        <w:ind w:firstLine="708"/>
        <w:jc w:val="both"/>
        <w:rPr>
          <w:rFonts w:ascii="Times New Roman" w:hAnsi="Times New Roman"/>
          <w:sz w:val="32"/>
          <w:szCs w:val="32"/>
        </w:rPr>
      </w:pPr>
      <w:r w:rsidRPr="00714E18">
        <w:rPr>
          <w:rFonts w:ascii="Times New Roman" w:hAnsi="Times New Roman"/>
          <w:sz w:val="32"/>
          <w:szCs w:val="32"/>
        </w:rPr>
        <w:t>Спасибо за внимание!</w:t>
      </w:r>
    </w:p>
    <w:p w:rsidR="006573CA" w:rsidRPr="00CE1B0B" w:rsidRDefault="006573CA" w:rsidP="00F74F98">
      <w:pPr>
        <w:widowControl w:val="0"/>
        <w:pBdr>
          <w:bottom w:val="single" w:sz="4" w:space="31" w:color="FFFFFF"/>
        </w:pBdr>
        <w:spacing w:after="0" w:line="360" w:lineRule="auto"/>
        <w:ind w:firstLine="708"/>
        <w:jc w:val="both"/>
        <w:rPr>
          <w:rFonts w:ascii="Times New Roman" w:hAnsi="Times New Roman"/>
          <w:sz w:val="32"/>
          <w:szCs w:val="32"/>
        </w:rPr>
      </w:pPr>
    </w:p>
    <w:p w:rsidR="006573CA" w:rsidRPr="00CE1B0B" w:rsidRDefault="006573CA" w:rsidP="00F74F98">
      <w:pPr>
        <w:widowControl w:val="0"/>
        <w:pBdr>
          <w:bottom w:val="single" w:sz="4" w:space="31" w:color="FFFFFF"/>
        </w:pBdr>
        <w:spacing w:after="0" w:line="360" w:lineRule="auto"/>
        <w:ind w:firstLine="708"/>
        <w:jc w:val="both"/>
        <w:rPr>
          <w:rFonts w:ascii="Times New Roman" w:hAnsi="Times New Roman"/>
          <w:sz w:val="32"/>
          <w:szCs w:val="32"/>
        </w:rPr>
      </w:pPr>
    </w:p>
    <w:p w:rsidR="006573CA" w:rsidRPr="00CE1B0B" w:rsidRDefault="006573CA" w:rsidP="00F74F98">
      <w:pPr>
        <w:widowControl w:val="0"/>
        <w:pBdr>
          <w:bottom w:val="single" w:sz="4" w:space="31" w:color="FFFFFF"/>
        </w:pBdr>
        <w:spacing w:after="0" w:line="360" w:lineRule="auto"/>
        <w:ind w:firstLine="708"/>
        <w:jc w:val="both"/>
        <w:rPr>
          <w:rFonts w:ascii="Times New Roman" w:hAnsi="Times New Roman"/>
          <w:sz w:val="32"/>
          <w:szCs w:val="32"/>
        </w:rPr>
      </w:pPr>
    </w:p>
    <w:sectPr w:rsidR="006573CA" w:rsidRPr="00CE1B0B" w:rsidSect="00CB620A">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01" w:rsidRDefault="00A71101" w:rsidP="003B291A">
      <w:pPr>
        <w:spacing w:after="0" w:line="240" w:lineRule="auto"/>
      </w:pPr>
      <w:r>
        <w:separator/>
      </w:r>
    </w:p>
  </w:endnote>
  <w:endnote w:type="continuationSeparator" w:id="0">
    <w:p w:rsidR="00A71101" w:rsidRDefault="00A71101" w:rsidP="003B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75442"/>
      <w:docPartObj>
        <w:docPartGallery w:val="Page Numbers (Bottom of Page)"/>
        <w:docPartUnique/>
      </w:docPartObj>
    </w:sdtPr>
    <w:sdtEndPr/>
    <w:sdtContent>
      <w:p w:rsidR="00BD7496" w:rsidRDefault="00BD7496">
        <w:pPr>
          <w:pStyle w:val="a8"/>
          <w:jc w:val="right"/>
        </w:pPr>
        <w:r>
          <w:fldChar w:fldCharType="begin"/>
        </w:r>
        <w:r>
          <w:instrText>PAGE   \* MERGEFORMAT</w:instrText>
        </w:r>
        <w:r>
          <w:fldChar w:fldCharType="separate"/>
        </w:r>
        <w:r w:rsidR="00265530">
          <w:rPr>
            <w:noProof/>
          </w:rPr>
          <w:t>20</w:t>
        </w:r>
        <w:r>
          <w:fldChar w:fldCharType="end"/>
        </w:r>
      </w:p>
    </w:sdtContent>
  </w:sdt>
  <w:p w:rsidR="00BD7496" w:rsidRDefault="00BD74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01" w:rsidRDefault="00A71101" w:rsidP="003B291A">
      <w:pPr>
        <w:spacing w:after="0" w:line="240" w:lineRule="auto"/>
      </w:pPr>
      <w:r>
        <w:separator/>
      </w:r>
    </w:p>
  </w:footnote>
  <w:footnote w:type="continuationSeparator" w:id="0">
    <w:p w:rsidR="00A71101" w:rsidRDefault="00A71101" w:rsidP="003B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93C"/>
    <w:multiLevelType w:val="hybridMultilevel"/>
    <w:tmpl w:val="AB4E7EA8"/>
    <w:lvl w:ilvl="0" w:tplc="0B40E67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37F6190"/>
    <w:multiLevelType w:val="hybridMultilevel"/>
    <w:tmpl w:val="25489FE4"/>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C75C4"/>
    <w:multiLevelType w:val="hybridMultilevel"/>
    <w:tmpl w:val="448E83F8"/>
    <w:lvl w:ilvl="0" w:tplc="4EFED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52DB8"/>
    <w:multiLevelType w:val="hybridMultilevel"/>
    <w:tmpl w:val="3A7AD114"/>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E26D7"/>
    <w:multiLevelType w:val="hybridMultilevel"/>
    <w:tmpl w:val="89C8413E"/>
    <w:lvl w:ilvl="0" w:tplc="EAB0E6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92457"/>
    <w:multiLevelType w:val="hybridMultilevel"/>
    <w:tmpl w:val="9148037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92BF1"/>
    <w:multiLevelType w:val="hybridMultilevel"/>
    <w:tmpl w:val="E376C89A"/>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7293B"/>
    <w:multiLevelType w:val="hybridMultilevel"/>
    <w:tmpl w:val="DEE6C722"/>
    <w:lvl w:ilvl="0" w:tplc="15BE8A2C">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286F6A61"/>
    <w:multiLevelType w:val="hybridMultilevel"/>
    <w:tmpl w:val="D4101006"/>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7C1AFE"/>
    <w:multiLevelType w:val="hybridMultilevel"/>
    <w:tmpl w:val="6BEA831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235F00"/>
    <w:multiLevelType w:val="hybridMultilevel"/>
    <w:tmpl w:val="9AD4392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F35A4"/>
    <w:multiLevelType w:val="hybridMultilevel"/>
    <w:tmpl w:val="7C7E5C6A"/>
    <w:lvl w:ilvl="0" w:tplc="15BE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F857EE"/>
    <w:multiLevelType w:val="hybridMultilevel"/>
    <w:tmpl w:val="2EBE9066"/>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BF1D55"/>
    <w:multiLevelType w:val="hybridMultilevel"/>
    <w:tmpl w:val="5FB4083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71BBD"/>
    <w:multiLevelType w:val="hybridMultilevel"/>
    <w:tmpl w:val="BAB2F2FA"/>
    <w:lvl w:ilvl="0" w:tplc="EAB0E656">
      <w:start w:val="1"/>
      <w:numFmt w:val="bullet"/>
      <w:lvlText w:val="-"/>
      <w:lvlJc w:val="left"/>
      <w:pPr>
        <w:ind w:left="1505" w:hanging="360"/>
      </w:pPr>
      <w:rPr>
        <w:rFonts w:ascii="Courier New" w:hAnsi="Courier New"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5">
    <w:nsid w:val="584767A7"/>
    <w:multiLevelType w:val="hybridMultilevel"/>
    <w:tmpl w:val="6A32650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024918"/>
    <w:multiLevelType w:val="hybridMultilevel"/>
    <w:tmpl w:val="BBF898A0"/>
    <w:lvl w:ilvl="0" w:tplc="0B40E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AAB2C47"/>
    <w:multiLevelType w:val="hybridMultilevel"/>
    <w:tmpl w:val="BD6EB4C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8C47F2"/>
    <w:multiLevelType w:val="hybridMultilevel"/>
    <w:tmpl w:val="9808ED6E"/>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BC59D8"/>
    <w:multiLevelType w:val="hybridMultilevel"/>
    <w:tmpl w:val="F49CAA1E"/>
    <w:lvl w:ilvl="0" w:tplc="EAB0E6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C81283"/>
    <w:multiLevelType w:val="hybridMultilevel"/>
    <w:tmpl w:val="B19881D4"/>
    <w:lvl w:ilvl="0" w:tplc="0B40E6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5F95FBB"/>
    <w:multiLevelType w:val="hybridMultilevel"/>
    <w:tmpl w:val="BB2C0942"/>
    <w:lvl w:ilvl="0" w:tplc="EAB0E6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D13C3D"/>
    <w:multiLevelType w:val="hybridMultilevel"/>
    <w:tmpl w:val="4E1AAD80"/>
    <w:lvl w:ilvl="0" w:tplc="15BE8A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B235350"/>
    <w:multiLevelType w:val="hybridMultilevel"/>
    <w:tmpl w:val="D9E01B94"/>
    <w:lvl w:ilvl="0" w:tplc="15BE8A2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4">
    <w:nsid w:val="7C58101A"/>
    <w:multiLevelType w:val="hybridMultilevel"/>
    <w:tmpl w:val="B7E8D57C"/>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F75487"/>
    <w:multiLevelType w:val="hybridMultilevel"/>
    <w:tmpl w:val="0414E144"/>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1"/>
  </w:num>
  <w:num w:numId="4">
    <w:abstractNumId w:val="19"/>
  </w:num>
  <w:num w:numId="5">
    <w:abstractNumId w:val="22"/>
  </w:num>
  <w:num w:numId="6">
    <w:abstractNumId w:val="3"/>
  </w:num>
  <w:num w:numId="7">
    <w:abstractNumId w:val="8"/>
  </w:num>
  <w:num w:numId="8">
    <w:abstractNumId w:val="15"/>
  </w:num>
  <w:num w:numId="9">
    <w:abstractNumId w:val="10"/>
  </w:num>
  <w:num w:numId="10">
    <w:abstractNumId w:val="24"/>
  </w:num>
  <w:num w:numId="11">
    <w:abstractNumId w:val="6"/>
  </w:num>
  <w:num w:numId="12">
    <w:abstractNumId w:val="25"/>
  </w:num>
  <w:num w:numId="13">
    <w:abstractNumId w:val="7"/>
  </w:num>
  <w:num w:numId="14">
    <w:abstractNumId w:val="5"/>
  </w:num>
  <w:num w:numId="15">
    <w:abstractNumId w:val="11"/>
  </w:num>
  <w:num w:numId="16">
    <w:abstractNumId w:val="13"/>
  </w:num>
  <w:num w:numId="17">
    <w:abstractNumId w:val="9"/>
  </w:num>
  <w:num w:numId="18">
    <w:abstractNumId w:val="17"/>
  </w:num>
  <w:num w:numId="19">
    <w:abstractNumId w:val="23"/>
  </w:num>
  <w:num w:numId="20">
    <w:abstractNumId w:val="2"/>
  </w:num>
  <w:num w:numId="21">
    <w:abstractNumId w:val="16"/>
  </w:num>
  <w:num w:numId="22">
    <w:abstractNumId w:val="0"/>
  </w:num>
  <w:num w:numId="23">
    <w:abstractNumId w:val="18"/>
  </w:num>
  <w:num w:numId="24">
    <w:abstractNumId w:val="1"/>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ED"/>
    <w:rsid w:val="00000C38"/>
    <w:rsid w:val="000056C9"/>
    <w:rsid w:val="00005DAA"/>
    <w:rsid w:val="000157A2"/>
    <w:rsid w:val="00015C1A"/>
    <w:rsid w:val="00022889"/>
    <w:rsid w:val="0002475D"/>
    <w:rsid w:val="00025FA0"/>
    <w:rsid w:val="00026072"/>
    <w:rsid w:val="000260AC"/>
    <w:rsid w:val="00033BDB"/>
    <w:rsid w:val="00041A33"/>
    <w:rsid w:val="00041F19"/>
    <w:rsid w:val="000448A9"/>
    <w:rsid w:val="00044D8E"/>
    <w:rsid w:val="00046F58"/>
    <w:rsid w:val="00047DB4"/>
    <w:rsid w:val="0005008A"/>
    <w:rsid w:val="00050909"/>
    <w:rsid w:val="00052A1A"/>
    <w:rsid w:val="000538AE"/>
    <w:rsid w:val="00057FDE"/>
    <w:rsid w:val="00077B81"/>
    <w:rsid w:val="0008052A"/>
    <w:rsid w:val="00093C2B"/>
    <w:rsid w:val="00095261"/>
    <w:rsid w:val="00097E22"/>
    <w:rsid w:val="000A05D3"/>
    <w:rsid w:val="000A366E"/>
    <w:rsid w:val="000A62E0"/>
    <w:rsid w:val="000B5220"/>
    <w:rsid w:val="000C0A33"/>
    <w:rsid w:val="000C5136"/>
    <w:rsid w:val="000D4ABA"/>
    <w:rsid w:val="000E12F3"/>
    <w:rsid w:val="000E30C9"/>
    <w:rsid w:val="000F5E8A"/>
    <w:rsid w:val="000F7A45"/>
    <w:rsid w:val="0010296B"/>
    <w:rsid w:val="0011070B"/>
    <w:rsid w:val="001114CD"/>
    <w:rsid w:val="00120BD9"/>
    <w:rsid w:val="00135E94"/>
    <w:rsid w:val="00136827"/>
    <w:rsid w:val="001455B6"/>
    <w:rsid w:val="00145AB8"/>
    <w:rsid w:val="0015102F"/>
    <w:rsid w:val="0015182E"/>
    <w:rsid w:val="00151DCE"/>
    <w:rsid w:val="001531D6"/>
    <w:rsid w:val="00153AFC"/>
    <w:rsid w:val="00163B0D"/>
    <w:rsid w:val="001845E0"/>
    <w:rsid w:val="00191D5D"/>
    <w:rsid w:val="00192BF6"/>
    <w:rsid w:val="001A5957"/>
    <w:rsid w:val="001B794D"/>
    <w:rsid w:val="001C18B4"/>
    <w:rsid w:val="001C34F4"/>
    <w:rsid w:val="001C55CD"/>
    <w:rsid w:val="001C68F7"/>
    <w:rsid w:val="001C6EE6"/>
    <w:rsid w:val="001C7FB0"/>
    <w:rsid w:val="001D21FA"/>
    <w:rsid w:val="001E12A5"/>
    <w:rsid w:val="001E3B95"/>
    <w:rsid w:val="001E46BE"/>
    <w:rsid w:val="001F4B08"/>
    <w:rsid w:val="001F6699"/>
    <w:rsid w:val="0020050B"/>
    <w:rsid w:val="00206A67"/>
    <w:rsid w:val="002119E6"/>
    <w:rsid w:val="002126A8"/>
    <w:rsid w:val="002127CF"/>
    <w:rsid w:val="00225EE9"/>
    <w:rsid w:val="002263F8"/>
    <w:rsid w:val="00226604"/>
    <w:rsid w:val="00234E9F"/>
    <w:rsid w:val="002431B9"/>
    <w:rsid w:val="00247B3D"/>
    <w:rsid w:val="00250DBE"/>
    <w:rsid w:val="002542B4"/>
    <w:rsid w:val="002607A2"/>
    <w:rsid w:val="00261281"/>
    <w:rsid w:val="00261F84"/>
    <w:rsid w:val="00265530"/>
    <w:rsid w:val="00270947"/>
    <w:rsid w:val="00271C0A"/>
    <w:rsid w:val="00274964"/>
    <w:rsid w:val="00292220"/>
    <w:rsid w:val="002971EF"/>
    <w:rsid w:val="002975E7"/>
    <w:rsid w:val="002A1872"/>
    <w:rsid w:val="002A4740"/>
    <w:rsid w:val="002A6B17"/>
    <w:rsid w:val="002B5BDE"/>
    <w:rsid w:val="002C1C3F"/>
    <w:rsid w:val="002C3BAD"/>
    <w:rsid w:val="002C3F7A"/>
    <w:rsid w:val="002C424B"/>
    <w:rsid w:val="002C7EFE"/>
    <w:rsid w:val="002D0052"/>
    <w:rsid w:val="002D1146"/>
    <w:rsid w:val="002D2FFA"/>
    <w:rsid w:val="002D7AA8"/>
    <w:rsid w:val="002D7BB8"/>
    <w:rsid w:val="002E40C5"/>
    <w:rsid w:val="002F3EBB"/>
    <w:rsid w:val="002F6818"/>
    <w:rsid w:val="0030046C"/>
    <w:rsid w:val="0030330F"/>
    <w:rsid w:val="00306DF1"/>
    <w:rsid w:val="003104AD"/>
    <w:rsid w:val="00321BDB"/>
    <w:rsid w:val="003220D9"/>
    <w:rsid w:val="00323015"/>
    <w:rsid w:val="003277B3"/>
    <w:rsid w:val="00330167"/>
    <w:rsid w:val="00335E17"/>
    <w:rsid w:val="0033618C"/>
    <w:rsid w:val="00340629"/>
    <w:rsid w:val="00340ED7"/>
    <w:rsid w:val="00345AAE"/>
    <w:rsid w:val="0035713A"/>
    <w:rsid w:val="00363369"/>
    <w:rsid w:val="00365384"/>
    <w:rsid w:val="0037787D"/>
    <w:rsid w:val="00377C71"/>
    <w:rsid w:val="0039024B"/>
    <w:rsid w:val="00390783"/>
    <w:rsid w:val="003A0F7F"/>
    <w:rsid w:val="003A36A6"/>
    <w:rsid w:val="003A59CC"/>
    <w:rsid w:val="003B1D06"/>
    <w:rsid w:val="003B291A"/>
    <w:rsid w:val="003B6C9D"/>
    <w:rsid w:val="003C428B"/>
    <w:rsid w:val="003C6FC0"/>
    <w:rsid w:val="003D20EB"/>
    <w:rsid w:val="003D22B9"/>
    <w:rsid w:val="003D4A46"/>
    <w:rsid w:val="003D506B"/>
    <w:rsid w:val="003D6AE4"/>
    <w:rsid w:val="00403185"/>
    <w:rsid w:val="004035C3"/>
    <w:rsid w:val="00421745"/>
    <w:rsid w:val="00421796"/>
    <w:rsid w:val="0042333B"/>
    <w:rsid w:val="00423C6D"/>
    <w:rsid w:val="004312E5"/>
    <w:rsid w:val="00432E28"/>
    <w:rsid w:val="0045322E"/>
    <w:rsid w:val="00456265"/>
    <w:rsid w:val="00457A6D"/>
    <w:rsid w:val="00465F89"/>
    <w:rsid w:val="004660C8"/>
    <w:rsid w:val="004756A5"/>
    <w:rsid w:val="00481436"/>
    <w:rsid w:val="00482615"/>
    <w:rsid w:val="004856C7"/>
    <w:rsid w:val="00495085"/>
    <w:rsid w:val="004A1A7F"/>
    <w:rsid w:val="004A1B93"/>
    <w:rsid w:val="004A4227"/>
    <w:rsid w:val="004C4EB0"/>
    <w:rsid w:val="004D45D4"/>
    <w:rsid w:val="004D733F"/>
    <w:rsid w:val="004E74A2"/>
    <w:rsid w:val="004E7D71"/>
    <w:rsid w:val="005013FC"/>
    <w:rsid w:val="005140D4"/>
    <w:rsid w:val="00514C8E"/>
    <w:rsid w:val="0052194D"/>
    <w:rsid w:val="00532B3C"/>
    <w:rsid w:val="0053657C"/>
    <w:rsid w:val="005418A2"/>
    <w:rsid w:val="00546AB2"/>
    <w:rsid w:val="00551652"/>
    <w:rsid w:val="005706B0"/>
    <w:rsid w:val="00570CED"/>
    <w:rsid w:val="0057175F"/>
    <w:rsid w:val="00572529"/>
    <w:rsid w:val="005737ED"/>
    <w:rsid w:val="00574AF4"/>
    <w:rsid w:val="00575DCA"/>
    <w:rsid w:val="005803C5"/>
    <w:rsid w:val="005824C5"/>
    <w:rsid w:val="005A21BB"/>
    <w:rsid w:val="005A69CC"/>
    <w:rsid w:val="005A7672"/>
    <w:rsid w:val="005B0C5A"/>
    <w:rsid w:val="005B52CA"/>
    <w:rsid w:val="005B589F"/>
    <w:rsid w:val="005C300C"/>
    <w:rsid w:val="005C4570"/>
    <w:rsid w:val="005D278E"/>
    <w:rsid w:val="005D5A91"/>
    <w:rsid w:val="005D5F2A"/>
    <w:rsid w:val="005D767C"/>
    <w:rsid w:val="005E17CA"/>
    <w:rsid w:val="005E48F1"/>
    <w:rsid w:val="005E50FE"/>
    <w:rsid w:val="005F0918"/>
    <w:rsid w:val="005F0F45"/>
    <w:rsid w:val="005F16B2"/>
    <w:rsid w:val="005F4E5C"/>
    <w:rsid w:val="005F505D"/>
    <w:rsid w:val="005F5A68"/>
    <w:rsid w:val="0060263E"/>
    <w:rsid w:val="006069C9"/>
    <w:rsid w:val="00610900"/>
    <w:rsid w:val="00611489"/>
    <w:rsid w:val="006138DF"/>
    <w:rsid w:val="00613B71"/>
    <w:rsid w:val="00622024"/>
    <w:rsid w:val="006419C1"/>
    <w:rsid w:val="006479D1"/>
    <w:rsid w:val="006503C2"/>
    <w:rsid w:val="00654FDC"/>
    <w:rsid w:val="00655841"/>
    <w:rsid w:val="006573CA"/>
    <w:rsid w:val="00661628"/>
    <w:rsid w:val="00662997"/>
    <w:rsid w:val="00664497"/>
    <w:rsid w:val="00671861"/>
    <w:rsid w:val="0067308B"/>
    <w:rsid w:val="0067374A"/>
    <w:rsid w:val="00674BED"/>
    <w:rsid w:val="00676E1C"/>
    <w:rsid w:val="00680B9A"/>
    <w:rsid w:val="006953A7"/>
    <w:rsid w:val="006A37CF"/>
    <w:rsid w:val="006A535B"/>
    <w:rsid w:val="006B1715"/>
    <w:rsid w:val="006B1B19"/>
    <w:rsid w:val="006B22D3"/>
    <w:rsid w:val="006B5566"/>
    <w:rsid w:val="006C3F1D"/>
    <w:rsid w:val="006C52B4"/>
    <w:rsid w:val="006C62A6"/>
    <w:rsid w:val="006D0AED"/>
    <w:rsid w:val="006D40A3"/>
    <w:rsid w:val="006D5502"/>
    <w:rsid w:val="006E0B34"/>
    <w:rsid w:val="006E0F6D"/>
    <w:rsid w:val="006E30EE"/>
    <w:rsid w:val="006E32CD"/>
    <w:rsid w:val="006E3F93"/>
    <w:rsid w:val="006F1C5E"/>
    <w:rsid w:val="006F1FA3"/>
    <w:rsid w:val="006F2649"/>
    <w:rsid w:val="006F4DA7"/>
    <w:rsid w:val="00714E18"/>
    <w:rsid w:val="0071618B"/>
    <w:rsid w:val="00717C63"/>
    <w:rsid w:val="00720B6A"/>
    <w:rsid w:val="00747E12"/>
    <w:rsid w:val="00753071"/>
    <w:rsid w:val="0075478E"/>
    <w:rsid w:val="00754C1C"/>
    <w:rsid w:val="00756839"/>
    <w:rsid w:val="00772EA8"/>
    <w:rsid w:val="007747D8"/>
    <w:rsid w:val="00774EFA"/>
    <w:rsid w:val="00775F9E"/>
    <w:rsid w:val="00783054"/>
    <w:rsid w:val="00784FE9"/>
    <w:rsid w:val="007856A5"/>
    <w:rsid w:val="00785820"/>
    <w:rsid w:val="00785830"/>
    <w:rsid w:val="0079385B"/>
    <w:rsid w:val="007968F0"/>
    <w:rsid w:val="007A3231"/>
    <w:rsid w:val="007A4349"/>
    <w:rsid w:val="007B647A"/>
    <w:rsid w:val="007C3E9C"/>
    <w:rsid w:val="007C5ABA"/>
    <w:rsid w:val="007D38E9"/>
    <w:rsid w:val="007D67C2"/>
    <w:rsid w:val="007D7F2C"/>
    <w:rsid w:val="007F18A2"/>
    <w:rsid w:val="007F46CC"/>
    <w:rsid w:val="007F5E1E"/>
    <w:rsid w:val="008019A5"/>
    <w:rsid w:val="00803C86"/>
    <w:rsid w:val="00804C7C"/>
    <w:rsid w:val="00805709"/>
    <w:rsid w:val="008116ED"/>
    <w:rsid w:val="008164C6"/>
    <w:rsid w:val="00817AF0"/>
    <w:rsid w:val="00823385"/>
    <w:rsid w:val="00825840"/>
    <w:rsid w:val="00831C29"/>
    <w:rsid w:val="008549A8"/>
    <w:rsid w:val="00854F54"/>
    <w:rsid w:val="00855397"/>
    <w:rsid w:val="00860939"/>
    <w:rsid w:val="008626E8"/>
    <w:rsid w:val="008737DC"/>
    <w:rsid w:val="008757C7"/>
    <w:rsid w:val="008779F5"/>
    <w:rsid w:val="00881E93"/>
    <w:rsid w:val="00885123"/>
    <w:rsid w:val="00892759"/>
    <w:rsid w:val="008C2AE2"/>
    <w:rsid w:val="008D235D"/>
    <w:rsid w:val="008D563B"/>
    <w:rsid w:val="008D5713"/>
    <w:rsid w:val="008E2A17"/>
    <w:rsid w:val="008E486D"/>
    <w:rsid w:val="008E5BE0"/>
    <w:rsid w:val="008E78FD"/>
    <w:rsid w:val="009061B7"/>
    <w:rsid w:val="00906720"/>
    <w:rsid w:val="00911925"/>
    <w:rsid w:val="009123CE"/>
    <w:rsid w:val="009133D9"/>
    <w:rsid w:val="00913816"/>
    <w:rsid w:val="009148FA"/>
    <w:rsid w:val="00915126"/>
    <w:rsid w:val="00915ABB"/>
    <w:rsid w:val="009164B5"/>
    <w:rsid w:val="0092735F"/>
    <w:rsid w:val="00931633"/>
    <w:rsid w:val="00941180"/>
    <w:rsid w:val="00942BF2"/>
    <w:rsid w:val="009430CB"/>
    <w:rsid w:val="00943A62"/>
    <w:rsid w:val="00955BAA"/>
    <w:rsid w:val="0095645E"/>
    <w:rsid w:val="009608EC"/>
    <w:rsid w:val="00972453"/>
    <w:rsid w:val="00973738"/>
    <w:rsid w:val="0097798B"/>
    <w:rsid w:val="00982E9B"/>
    <w:rsid w:val="009866F1"/>
    <w:rsid w:val="009920CF"/>
    <w:rsid w:val="009A1B05"/>
    <w:rsid w:val="009A4884"/>
    <w:rsid w:val="009B683B"/>
    <w:rsid w:val="009D150C"/>
    <w:rsid w:val="009D26EE"/>
    <w:rsid w:val="009D4BF0"/>
    <w:rsid w:val="009E023A"/>
    <w:rsid w:val="009E0AB2"/>
    <w:rsid w:val="009E3988"/>
    <w:rsid w:val="009E4672"/>
    <w:rsid w:val="009E5CAD"/>
    <w:rsid w:val="009E5CCA"/>
    <w:rsid w:val="009F0D88"/>
    <w:rsid w:val="00A02658"/>
    <w:rsid w:val="00A249D8"/>
    <w:rsid w:val="00A25884"/>
    <w:rsid w:val="00A32A2D"/>
    <w:rsid w:val="00A37A98"/>
    <w:rsid w:val="00A42164"/>
    <w:rsid w:val="00A42F35"/>
    <w:rsid w:val="00A55F38"/>
    <w:rsid w:val="00A64F03"/>
    <w:rsid w:val="00A66B16"/>
    <w:rsid w:val="00A700E3"/>
    <w:rsid w:val="00A70462"/>
    <w:rsid w:val="00A71101"/>
    <w:rsid w:val="00A76189"/>
    <w:rsid w:val="00A774E9"/>
    <w:rsid w:val="00A7783E"/>
    <w:rsid w:val="00A81321"/>
    <w:rsid w:val="00A84995"/>
    <w:rsid w:val="00A90609"/>
    <w:rsid w:val="00AA2010"/>
    <w:rsid w:val="00AA6C42"/>
    <w:rsid w:val="00AC291E"/>
    <w:rsid w:val="00AE03A7"/>
    <w:rsid w:val="00AE4106"/>
    <w:rsid w:val="00AF1176"/>
    <w:rsid w:val="00AF5DA4"/>
    <w:rsid w:val="00AF5EC9"/>
    <w:rsid w:val="00B02C11"/>
    <w:rsid w:val="00B105ED"/>
    <w:rsid w:val="00B148FF"/>
    <w:rsid w:val="00B31952"/>
    <w:rsid w:val="00B34507"/>
    <w:rsid w:val="00B35B63"/>
    <w:rsid w:val="00B453EC"/>
    <w:rsid w:val="00B75BFE"/>
    <w:rsid w:val="00B84DDF"/>
    <w:rsid w:val="00B94CE3"/>
    <w:rsid w:val="00BA4EA8"/>
    <w:rsid w:val="00BB19E1"/>
    <w:rsid w:val="00BB5FE5"/>
    <w:rsid w:val="00BB6A36"/>
    <w:rsid w:val="00BD249B"/>
    <w:rsid w:val="00BD4C9E"/>
    <w:rsid w:val="00BD5D72"/>
    <w:rsid w:val="00BD7496"/>
    <w:rsid w:val="00BE25F6"/>
    <w:rsid w:val="00BF32AC"/>
    <w:rsid w:val="00BF3737"/>
    <w:rsid w:val="00BF7457"/>
    <w:rsid w:val="00C0212F"/>
    <w:rsid w:val="00C0404B"/>
    <w:rsid w:val="00C04BD1"/>
    <w:rsid w:val="00C05F54"/>
    <w:rsid w:val="00C120F9"/>
    <w:rsid w:val="00C178EE"/>
    <w:rsid w:val="00C22851"/>
    <w:rsid w:val="00C33003"/>
    <w:rsid w:val="00C34DB0"/>
    <w:rsid w:val="00C4154D"/>
    <w:rsid w:val="00C544CD"/>
    <w:rsid w:val="00C55919"/>
    <w:rsid w:val="00C6014E"/>
    <w:rsid w:val="00C61BBC"/>
    <w:rsid w:val="00C62E51"/>
    <w:rsid w:val="00C634D9"/>
    <w:rsid w:val="00C668B7"/>
    <w:rsid w:val="00C70C9E"/>
    <w:rsid w:val="00C73244"/>
    <w:rsid w:val="00C74556"/>
    <w:rsid w:val="00C771A0"/>
    <w:rsid w:val="00C83D40"/>
    <w:rsid w:val="00C83F17"/>
    <w:rsid w:val="00C852D2"/>
    <w:rsid w:val="00C92680"/>
    <w:rsid w:val="00C96181"/>
    <w:rsid w:val="00CA1A1E"/>
    <w:rsid w:val="00CA426D"/>
    <w:rsid w:val="00CA4973"/>
    <w:rsid w:val="00CA5A41"/>
    <w:rsid w:val="00CB620A"/>
    <w:rsid w:val="00CD51CC"/>
    <w:rsid w:val="00CE1B0B"/>
    <w:rsid w:val="00CF144D"/>
    <w:rsid w:val="00CF50AE"/>
    <w:rsid w:val="00CF5B24"/>
    <w:rsid w:val="00D005DE"/>
    <w:rsid w:val="00D01FE0"/>
    <w:rsid w:val="00D05CCD"/>
    <w:rsid w:val="00D07962"/>
    <w:rsid w:val="00D15261"/>
    <w:rsid w:val="00D160AC"/>
    <w:rsid w:val="00D2155E"/>
    <w:rsid w:val="00D221BE"/>
    <w:rsid w:val="00D37DB5"/>
    <w:rsid w:val="00D42E2A"/>
    <w:rsid w:val="00D43C37"/>
    <w:rsid w:val="00D44928"/>
    <w:rsid w:val="00D670D2"/>
    <w:rsid w:val="00D72A38"/>
    <w:rsid w:val="00D82C77"/>
    <w:rsid w:val="00D83971"/>
    <w:rsid w:val="00D85DE9"/>
    <w:rsid w:val="00D94E9D"/>
    <w:rsid w:val="00D95345"/>
    <w:rsid w:val="00D9540A"/>
    <w:rsid w:val="00DA7CE7"/>
    <w:rsid w:val="00DB4B08"/>
    <w:rsid w:val="00DC406B"/>
    <w:rsid w:val="00DC5B63"/>
    <w:rsid w:val="00DC62C4"/>
    <w:rsid w:val="00DC7525"/>
    <w:rsid w:val="00DD0E79"/>
    <w:rsid w:val="00DD32CD"/>
    <w:rsid w:val="00DD7A9B"/>
    <w:rsid w:val="00DE3E94"/>
    <w:rsid w:val="00DE3FF9"/>
    <w:rsid w:val="00DE4A36"/>
    <w:rsid w:val="00DF0279"/>
    <w:rsid w:val="00DF0351"/>
    <w:rsid w:val="00DF0C63"/>
    <w:rsid w:val="00DF1E15"/>
    <w:rsid w:val="00DF1F7D"/>
    <w:rsid w:val="00DF431D"/>
    <w:rsid w:val="00DF5FCB"/>
    <w:rsid w:val="00DF6C49"/>
    <w:rsid w:val="00E02BC7"/>
    <w:rsid w:val="00E07FB2"/>
    <w:rsid w:val="00E21D1F"/>
    <w:rsid w:val="00E22EDF"/>
    <w:rsid w:val="00E2455D"/>
    <w:rsid w:val="00E25EBC"/>
    <w:rsid w:val="00E316B4"/>
    <w:rsid w:val="00E354B7"/>
    <w:rsid w:val="00E36FC9"/>
    <w:rsid w:val="00E5350A"/>
    <w:rsid w:val="00E544F2"/>
    <w:rsid w:val="00E66E55"/>
    <w:rsid w:val="00E71731"/>
    <w:rsid w:val="00E7645E"/>
    <w:rsid w:val="00E8100F"/>
    <w:rsid w:val="00E96CFA"/>
    <w:rsid w:val="00EA55C8"/>
    <w:rsid w:val="00EB0C31"/>
    <w:rsid w:val="00EB32B9"/>
    <w:rsid w:val="00EC024C"/>
    <w:rsid w:val="00EC2783"/>
    <w:rsid w:val="00ED455A"/>
    <w:rsid w:val="00ED530B"/>
    <w:rsid w:val="00EE0162"/>
    <w:rsid w:val="00EE71CE"/>
    <w:rsid w:val="00EE7203"/>
    <w:rsid w:val="00EF07F4"/>
    <w:rsid w:val="00EF3442"/>
    <w:rsid w:val="00F02242"/>
    <w:rsid w:val="00F0765A"/>
    <w:rsid w:val="00F10A17"/>
    <w:rsid w:val="00F14246"/>
    <w:rsid w:val="00F175B9"/>
    <w:rsid w:val="00F22C6D"/>
    <w:rsid w:val="00F250A2"/>
    <w:rsid w:val="00F35AE3"/>
    <w:rsid w:val="00F4403E"/>
    <w:rsid w:val="00F44D65"/>
    <w:rsid w:val="00F5054F"/>
    <w:rsid w:val="00F540DE"/>
    <w:rsid w:val="00F550E4"/>
    <w:rsid w:val="00F60549"/>
    <w:rsid w:val="00F707D4"/>
    <w:rsid w:val="00F712BC"/>
    <w:rsid w:val="00F735A3"/>
    <w:rsid w:val="00F74F98"/>
    <w:rsid w:val="00F77E88"/>
    <w:rsid w:val="00F8232C"/>
    <w:rsid w:val="00F91F87"/>
    <w:rsid w:val="00F93687"/>
    <w:rsid w:val="00F96FDD"/>
    <w:rsid w:val="00FA2891"/>
    <w:rsid w:val="00FA521D"/>
    <w:rsid w:val="00FD7E4A"/>
    <w:rsid w:val="00FE1175"/>
    <w:rsid w:val="00FE7863"/>
    <w:rsid w:val="00FF004B"/>
    <w:rsid w:val="00FF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41A4E-A8E4-4F8B-9776-9A32EDAE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9F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3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0CB"/>
    <w:rPr>
      <w:rFonts w:ascii="Tahoma" w:eastAsia="Calibri" w:hAnsi="Tahoma" w:cs="Tahoma"/>
      <w:sz w:val="16"/>
      <w:szCs w:val="16"/>
    </w:rPr>
  </w:style>
  <w:style w:type="paragraph" w:styleId="a6">
    <w:name w:val="header"/>
    <w:basedOn w:val="a"/>
    <w:link w:val="a7"/>
    <w:uiPriority w:val="99"/>
    <w:unhideWhenUsed/>
    <w:rsid w:val="003B29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91A"/>
    <w:rPr>
      <w:rFonts w:ascii="Calibri" w:eastAsia="Calibri" w:hAnsi="Calibri" w:cs="Times New Roman"/>
    </w:rPr>
  </w:style>
  <w:style w:type="paragraph" w:styleId="a8">
    <w:name w:val="footer"/>
    <w:basedOn w:val="a"/>
    <w:link w:val="a9"/>
    <w:uiPriority w:val="99"/>
    <w:unhideWhenUsed/>
    <w:rsid w:val="003B29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91A"/>
    <w:rPr>
      <w:rFonts w:ascii="Calibri" w:eastAsia="Calibri" w:hAnsi="Calibri" w:cs="Times New Roman"/>
    </w:rPr>
  </w:style>
  <w:style w:type="paragraph" w:styleId="aa">
    <w:name w:val="List Paragraph"/>
    <w:basedOn w:val="a"/>
    <w:uiPriority w:val="34"/>
    <w:qFormat/>
    <w:rsid w:val="001E46BE"/>
    <w:pPr>
      <w:ind w:left="720"/>
      <w:contextualSpacing/>
    </w:pPr>
  </w:style>
  <w:style w:type="paragraph" w:styleId="ab">
    <w:name w:val="Body Text"/>
    <w:basedOn w:val="a"/>
    <w:link w:val="ac"/>
    <w:rsid w:val="00F93687"/>
    <w:pPr>
      <w:spacing w:after="0" w:line="240" w:lineRule="auto"/>
      <w:jc w:val="center"/>
    </w:pPr>
    <w:rPr>
      <w:rFonts w:ascii="Times New Roman" w:eastAsia="Times New Roman" w:hAnsi="Times New Roman"/>
      <w:sz w:val="28"/>
      <w:szCs w:val="24"/>
      <w:lang w:eastAsia="ru-RU"/>
    </w:rPr>
  </w:style>
  <w:style w:type="character" w:customStyle="1" w:styleId="ac">
    <w:name w:val="Основной текст Знак"/>
    <w:basedOn w:val="a0"/>
    <w:link w:val="ab"/>
    <w:rsid w:val="00F93687"/>
    <w:rPr>
      <w:rFonts w:ascii="Times New Roman" w:eastAsia="Times New Roman" w:hAnsi="Times New Roman" w:cs="Times New Roman"/>
      <w:sz w:val="28"/>
      <w:szCs w:val="24"/>
      <w:lang w:eastAsia="ru-RU"/>
    </w:rPr>
  </w:style>
  <w:style w:type="table" w:styleId="ad">
    <w:name w:val="Table Grid"/>
    <w:basedOn w:val="a1"/>
    <w:uiPriority w:val="39"/>
    <w:rsid w:val="00FF6FA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87408">
      <w:bodyDiv w:val="1"/>
      <w:marLeft w:val="0"/>
      <w:marRight w:val="0"/>
      <w:marTop w:val="0"/>
      <w:marBottom w:val="0"/>
      <w:divBdr>
        <w:top w:val="none" w:sz="0" w:space="0" w:color="auto"/>
        <w:left w:val="none" w:sz="0" w:space="0" w:color="auto"/>
        <w:bottom w:val="none" w:sz="0" w:space="0" w:color="auto"/>
        <w:right w:val="none" w:sz="0" w:space="0" w:color="auto"/>
      </w:divBdr>
    </w:div>
    <w:div w:id="572857427">
      <w:bodyDiv w:val="1"/>
      <w:marLeft w:val="0"/>
      <w:marRight w:val="0"/>
      <w:marTop w:val="0"/>
      <w:marBottom w:val="0"/>
      <w:divBdr>
        <w:top w:val="none" w:sz="0" w:space="0" w:color="auto"/>
        <w:left w:val="none" w:sz="0" w:space="0" w:color="auto"/>
        <w:bottom w:val="none" w:sz="0" w:space="0" w:color="auto"/>
        <w:right w:val="none" w:sz="0" w:space="0" w:color="auto"/>
      </w:divBdr>
    </w:div>
    <w:div w:id="19007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DBFD-43E2-4080-BDD1-3D1F91BC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25</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Ольга Стефановна</dc:creator>
  <cp:lastModifiedBy>УСОВА Ольга Ивановна</cp:lastModifiedBy>
  <cp:revision>61</cp:revision>
  <cp:lastPrinted>2023-02-21T06:51:00Z</cp:lastPrinted>
  <dcterms:created xsi:type="dcterms:W3CDTF">2023-02-15T14:12:00Z</dcterms:created>
  <dcterms:modified xsi:type="dcterms:W3CDTF">2023-02-21T08:06:00Z</dcterms:modified>
</cp:coreProperties>
</file>